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7A03EC"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021E4ADA" wp14:editId="5F2A2FD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0C3821" w14:paraId="17085C3B" w14:textId="77777777" w:rsidTr="00643408">
        <w:trPr>
          <w:cantSplit/>
          <w:trHeight w:val="569"/>
        </w:trPr>
        <w:tc>
          <w:tcPr>
            <w:tcW w:w="3545" w:type="dxa"/>
            <w:shd w:val="clear" w:color="auto" w:fill="BFBFBF"/>
            <w:vAlign w:val="center"/>
          </w:tcPr>
          <w:p w14:paraId="5C2E3522" w14:textId="77777777" w:rsidR="00613EC1" w:rsidRPr="00D1305C" w:rsidRDefault="007A03EC" w:rsidP="00643408">
            <w:pPr>
              <w:pStyle w:val="Heading2"/>
              <w:jc w:val="center"/>
            </w:pPr>
            <w:r>
              <w:t>Report of</w:t>
            </w:r>
          </w:p>
        </w:tc>
        <w:tc>
          <w:tcPr>
            <w:tcW w:w="4252" w:type="dxa"/>
            <w:shd w:val="clear" w:color="auto" w:fill="BFBFBF"/>
            <w:vAlign w:val="center"/>
          </w:tcPr>
          <w:p w14:paraId="73B94732" w14:textId="0510C8E0" w:rsidR="00613EC1" w:rsidRPr="00D1305C" w:rsidRDefault="007A03EC" w:rsidP="00643408">
            <w:pPr>
              <w:pStyle w:val="Heading2"/>
              <w:jc w:val="center"/>
            </w:pPr>
            <w:r>
              <w:t>Meeting</w:t>
            </w:r>
          </w:p>
        </w:tc>
        <w:tc>
          <w:tcPr>
            <w:tcW w:w="2268" w:type="dxa"/>
            <w:shd w:val="clear" w:color="auto" w:fill="BFBFBF"/>
            <w:vAlign w:val="center"/>
          </w:tcPr>
          <w:p w14:paraId="25ED2DF2" w14:textId="77777777" w:rsidR="00613EC1" w:rsidRPr="00D1305C" w:rsidRDefault="007A03EC" w:rsidP="00643408">
            <w:pPr>
              <w:pStyle w:val="Heading2"/>
              <w:jc w:val="center"/>
            </w:pPr>
            <w:r>
              <w:t>Date</w:t>
            </w:r>
          </w:p>
        </w:tc>
      </w:tr>
      <w:tr w:rsidR="000C3821" w14:paraId="022D1CCE" w14:textId="77777777" w:rsidTr="00EF6BE2">
        <w:trPr>
          <w:cantSplit/>
          <w:trHeight w:val="819"/>
        </w:trPr>
        <w:tc>
          <w:tcPr>
            <w:tcW w:w="3545" w:type="dxa"/>
            <w:tcBorders>
              <w:bottom w:val="single" w:sz="4" w:space="0" w:color="auto"/>
            </w:tcBorders>
            <w:shd w:val="clear" w:color="auto" w:fill="auto"/>
            <w:vAlign w:val="center"/>
          </w:tcPr>
          <w:p w14:paraId="0CC6DA1E" w14:textId="421C16A4" w:rsidR="005E7794" w:rsidRPr="007637E9" w:rsidRDefault="007A03EC"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Planning and Development</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7A03EC"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Licensing Panel</w:t>
            </w:r>
            <w:r>
              <w:rPr>
                <w:rFonts w:ascii="Arial" w:eastAsia="Times New Roman" w:hAnsi="Arial" w:cs="Arial"/>
                <w:color w:val="000000" w:themeColor="text1"/>
                <w:kern w:val="36"/>
                <w:lang w:eastAsia="en-GB"/>
              </w:rPr>
              <w:fldChar w:fldCharType="end"/>
            </w:r>
          </w:p>
          <w:p w14:paraId="43AA6D97" w14:textId="4E25A4E8"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3468922F" w:rsidR="00613EC1" w:rsidRPr="007637E9" w:rsidRDefault="007A03EC"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07/11/2023</w:t>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7A03EC"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New Premises Licence application</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0C3821" w14:paraId="0AD96D7A" w14:textId="77777777" w:rsidTr="00EF6BE2">
        <w:trPr>
          <w:trHeight w:val="497"/>
        </w:trPr>
        <w:tc>
          <w:tcPr>
            <w:tcW w:w="4508" w:type="dxa"/>
          </w:tcPr>
          <w:p w14:paraId="74BA9174" w14:textId="377462C0" w:rsidR="00E75510" w:rsidRPr="00E75510" w:rsidRDefault="007A03EC"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474DD59B" w:rsidR="00E75510" w:rsidRPr="00E75510" w:rsidRDefault="007A03EC"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0B689CA3"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0C3821" w14:paraId="79243691" w14:textId="77777777" w:rsidTr="002F1805">
        <w:tc>
          <w:tcPr>
            <w:tcW w:w="4513" w:type="dxa"/>
          </w:tcPr>
          <w:p w14:paraId="403AD24C" w14:textId="521BBEE5" w:rsidR="00E75510" w:rsidRPr="00E75510" w:rsidRDefault="007A03EC"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0067A58C" w:rsidR="00E75510" w:rsidRPr="00E75510" w:rsidRDefault="00AB1D11" w:rsidP="00E7551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09B9C76A" w14:textId="31D329D6" w:rsidR="00E75510" w:rsidRPr="00E75510" w:rsidRDefault="00E75510" w:rsidP="00E75510">
            <w:pPr>
              <w:pStyle w:val="Heading1"/>
              <w:spacing w:before="0" w:beforeAutospacing="0" w:after="0" w:afterAutospacing="0"/>
              <w:rPr>
                <w:rFonts w:asciiTheme="minorHAnsi" w:hAnsiTheme="minorHAnsi" w:cstheme="minorHAnsi"/>
                <w:sz w:val="24"/>
                <w:szCs w:val="24"/>
              </w:rPr>
            </w:pPr>
          </w:p>
        </w:tc>
      </w:tr>
    </w:tbl>
    <w:p w14:paraId="1A6F3A77" w14:textId="3822A0A0" w:rsidR="00E75510" w:rsidRDefault="00E75510" w:rsidP="006B62C4">
      <w:pPr>
        <w:spacing w:after="0"/>
      </w:pPr>
    </w:p>
    <w:tbl>
      <w:tblPr>
        <w:tblStyle w:val="TableGrid"/>
        <w:tblW w:w="0" w:type="auto"/>
        <w:tblInd w:w="-5" w:type="dxa"/>
        <w:tblLook w:val="04A0" w:firstRow="1" w:lastRow="0" w:firstColumn="1" w:lastColumn="0" w:noHBand="0" w:noVBand="1"/>
      </w:tblPr>
      <w:tblGrid>
        <w:gridCol w:w="4513"/>
        <w:gridCol w:w="4508"/>
      </w:tblGrid>
      <w:tr w:rsidR="000C3821" w14:paraId="0C9B6162" w14:textId="77777777" w:rsidTr="002F1805">
        <w:tc>
          <w:tcPr>
            <w:tcW w:w="4513" w:type="dxa"/>
          </w:tcPr>
          <w:p w14:paraId="32FA744D" w14:textId="5A62D834" w:rsidR="00E75510" w:rsidRPr="00E75510" w:rsidRDefault="007A03EC" w:rsidP="00E75510">
            <w:pPr>
              <w:pStyle w:val="Heading1"/>
              <w:spacing w:before="0" w:beforeAutospacing="0" w:after="0" w:afterAutospacing="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4D4C8BC8" w14:textId="4BD5A3DF" w:rsidR="00E75510" w:rsidRPr="00E75510" w:rsidRDefault="007A03EC" w:rsidP="00E75510">
            <w:pPr>
              <w:pStyle w:val="Heading1"/>
              <w:spacing w:before="0" w:beforeAutospacing="0" w:after="0" w:afterAutospacing="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14:paraId="2378F936" w14:textId="77777777" w:rsidR="00E75510" w:rsidRDefault="00E75510" w:rsidP="006B62C4">
      <w:pPr>
        <w:spacing w:after="0"/>
      </w:pPr>
    </w:p>
    <w:p w14:paraId="6022D43D" w14:textId="0831C57B" w:rsidR="00D1305C" w:rsidRDefault="007A03EC"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661BB1BF" w14:textId="6237EFA2" w:rsidR="00EF6BE2" w:rsidRDefault="007A03EC" w:rsidP="00AB1D11">
      <w:pPr>
        <w:pStyle w:val="Heading2"/>
        <w:numPr>
          <w:ilvl w:val="0"/>
          <w:numId w:val="26"/>
        </w:numPr>
        <w:rPr>
          <w:rFonts w:cs="Arial"/>
          <w:szCs w:val="22"/>
        </w:rPr>
      </w:pPr>
      <w:r>
        <w:rPr>
          <w:rFonts w:cs="Arial"/>
          <w:b w:val="0"/>
          <w:bCs w:val="0"/>
          <w:szCs w:val="22"/>
        </w:rPr>
        <w:t>To provide an overview of the application and inform Members of the relevant parts of statute and guidance relating to this application.</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0C3821" w14:paraId="49565DB1" w14:textId="77777777" w:rsidTr="006B62C4">
        <w:trPr>
          <w:gridAfter w:val="1"/>
          <w:wAfter w:w="142" w:type="dxa"/>
        </w:trPr>
        <w:tc>
          <w:tcPr>
            <w:tcW w:w="9016" w:type="dxa"/>
            <w:gridSpan w:val="2"/>
          </w:tcPr>
          <w:p w14:paraId="1A2F0848" w14:textId="70F07B58" w:rsidR="008C37E1" w:rsidRDefault="007A03EC" w:rsidP="006B62C4">
            <w:pPr>
              <w:pStyle w:val="Heading2"/>
            </w:pPr>
            <w:r w:rsidRPr="00A67766">
              <w:t>Recommendations</w:t>
            </w:r>
          </w:p>
          <w:p w14:paraId="68D8342C" w14:textId="77777777" w:rsidR="008C37E1" w:rsidRDefault="008C37E1" w:rsidP="006B62C4"/>
        </w:tc>
      </w:tr>
      <w:tr w:rsidR="000C3821" w14:paraId="0A492511" w14:textId="77777777" w:rsidTr="006B62C4">
        <w:trPr>
          <w:gridBefore w:val="1"/>
          <w:wBefore w:w="142" w:type="dxa"/>
        </w:trPr>
        <w:tc>
          <w:tcPr>
            <w:tcW w:w="9016" w:type="dxa"/>
            <w:gridSpan w:val="2"/>
          </w:tcPr>
          <w:p w14:paraId="13F6F676" w14:textId="77777777" w:rsidR="00EF6BE2" w:rsidRPr="00AB1D11" w:rsidRDefault="007A03EC" w:rsidP="00AB1D11">
            <w:pPr>
              <w:rPr>
                <w:rFonts w:ascii="Arial" w:hAnsi="Arial" w:cs="Arial"/>
              </w:rPr>
            </w:pPr>
            <w:r w:rsidRPr="00AB1D11">
              <w:rPr>
                <w:rFonts w:ascii="Arial" w:hAnsi="Arial" w:cs="Arial"/>
              </w:rPr>
              <w:t>Members are requested to:</w:t>
            </w:r>
          </w:p>
          <w:p w14:paraId="0459CAB0" w14:textId="77777777" w:rsidR="00EF6BE2" w:rsidRDefault="00EF6BE2" w:rsidP="00EF6BE2">
            <w:pPr>
              <w:rPr>
                <w:rFonts w:ascii="Arial" w:hAnsi="Arial" w:cs="Arial"/>
              </w:rPr>
            </w:pPr>
          </w:p>
          <w:p w14:paraId="6B1AFFC6" w14:textId="77777777" w:rsidR="00EF6BE2" w:rsidRDefault="007A03EC" w:rsidP="00EF6BE2">
            <w:pPr>
              <w:pStyle w:val="ListParagraph"/>
              <w:numPr>
                <w:ilvl w:val="0"/>
                <w:numId w:val="9"/>
              </w:numPr>
              <w:spacing w:after="0" w:line="240" w:lineRule="auto"/>
              <w:rPr>
                <w:rFonts w:ascii="Arial" w:hAnsi="Arial" w:cs="Arial"/>
              </w:rPr>
            </w:pPr>
            <w:r>
              <w:rPr>
                <w:rFonts w:ascii="Arial" w:hAnsi="Arial" w:cs="Arial"/>
              </w:rPr>
              <w:t xml:space="preserve">Note the content of the report; and determine whether to grant or reject the application. </w:t>
            </w:r>
          </w:p>
          <w:p w14:paraId="1353C259" w14:textId="77777777" w:rsidR="00EF6BE2" w:rsidRDefault="00EF6BE2" w:rsidP="00EF6BE2">
            <w:pPr>
              <w:pStyle w:val="ListParagraph"/>
              <w:spacing w:after="0" w:line="240" w:lineRule="auto"/>
              <w:rPr>
                <w:rFonts w:ascii="Arial" w:hAnsi="Arial" w:cs="Arial"/>
              </w:rPr>
            </w:pPr>
          </w:p>
          <w:p w14:paraId="115523C0" w14:textId="62136525" w:rsidR="00E10BF8" w:rsidRPr="00EF6BE2" w:rsidRDefault="007A03EC" w:rsidP="00EF6BE2">
            <w:pPr>
              <w:pStyle w:val="ListParagraph"/>
              <w:numPr>
                <w:ilvl w:val="0"/>
                <w:numId w:val="9"/>
              </w:numPr>
              <w:spacing w:after="0" w:line="240" w:lineRule="auto"/>
              <w:rPr>
                <w:rFonts w:ascii="Arial" w:hAnsi="Arial" w:cs="Arial"/>
              </w:rPr>
            </w:pPr>
            <w:r w:rsidRPr="00EF6BE2">
              <w:rPr>
                <w:rFonts w:ascii="Arial" w:hAnsi="Arial" w:cs="Arial"/>
              </w:rPr>
              <w:t>If members grant the application, they are asked to consider whether any additional conditions or restrictions should apply</w:t>
            </w:r>
            <w:r>
              <w:rPr>
                <w:rFonts w:ascii="Arial" w:hAnsi="Arial" w:cs="Arial"/>
              </w:rPr>
              <w:t>.</w:t>
            </w:r>
          </w:p>
        </w:tc>
      </w:tr>
      <w:tr w:rsidR="000C3821"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0C3821" w14:paraId="78D929ED" w14:textId="77777777" w:rsidTr="00E709F7">
        <w:trPr>
          <w:gridAfter w:val="1"/>
          <w:wAfter w:w="142" w:type="dxa"/>
        </w:trPr>
        <w:tc>
          <w:tcPr>
            <w:tcW w:w="9016" w:type="dxa"/>
            <w:gridSpan w:val="2"/>
          </w:tcPr>
          <w:p w14:paraId="1CA7264F" w14:textId="77777777" w:rsidR="00E10BF8" w:rsidRDefault="007A03EC" w:rsidP="00E709F7">
            <w:pPr>
              <w:pStyle w:val="Heading2"/>
            </w:pPr>
            <w:r w:rsidRPr="00613EC1">
              <w:t>Reasons for recommendations</w:t>
            </w:r>
          </w:p>
          <w:p w14:paraId="3F569D31" w14:textId="77777777" w:rsidR="00E10BF8" w:rsidRDefault="00E10BF8" w:rsidP="00E709F7"/>
        </w:tc>
      </w:tr>
      <w:tr w:rsidR="000C3821" w14:paraId="765A3A56" w14:textId="77777777" w:rsidTr="00E709F7">
        <w:trPr>
          <w:gridBefore w:val="1"/>
          <w:wBefore w:w="142" w:type="dxa"/>
        </w:trPr>
        <w:tc>
          <w:tcPr>
            <w:tcW w:w="9016" w:type="dxa"/>
            <w:gridSpan w:val="2"/>
          </w:tcPr>
          <w:p w14:paraId="296DDA3E" w14:textId="7ED2C353" w:rsidR="00E10BF8" w:rsidRPr="00EF6BE2" w:rsidRDefault="007A03EC" w:rsidP="00EF6BE2">
            <w:pPr>
              <w:pStyle w:val="ListParagraph"/>
              <w:numPr>
                <w:ilvl w:val="0"/>
                <w:numId w:val="9"/>
              </w:numPr>
              <w:spacing w:after="0" w:line="240" w:lineRule="auto"/>
              <w:jc w:val="both"/>
              <w:rPr>
                <w:rFonts w:cstheme="minorHAnsi"/>
                <w:bCs/>
                <w:iCs/>
              </w:rPr>
            </w:pPr>
            <w:r>
              <w:rPr>
                <w:rFonts w:cstheme="minorHAnsi"/>
                <w:bCs/>
                <w:iCs/>
              </w:rPr>
              <w:t xml:space="preserve">As this application has been submitted on behalf of South Ribble Borough Council, for </w:t>
            </w:r>
            <w:r w:rsidR="00E728FE">
              <w:rPr>
                <w:rFonts w:cstheme="minorHAnsi"/>
                <w:bCs/>
                <w:iCs/>
              </w:rPr>
              <w:t xml:space="preserve">transparency and impartiality reasons, </w:t>
            </w:r>
            <w:r>
              <w:rPr>
                <w:rFonts w:cstheme="minorHAnsi"/>
                <w:bCs/>
                <w:iCs/>
              </w:rPr>
              <w:t>members are asked to determine this application instead of officers as would normally be the case</w:t>
            </w:r>
            <w:r w:rsidR="00E728FE">
              <w:rPr>
                <w:rFonts w:cstheme="minorHAnsi"/>
                <w:bCs/>
                <w:iCs/>
              </w:rPr>
              <w:t xml:space="preserve"> where relevant representation have not been received. </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0C3821" w14:paraId="6C4B6455" w14:textId="77777777" w:rsidTr="002F4B61">
        <w:trPr>
          <w:gridAfter w:val="1"/>
          <w:wAfter w:w="142" w:type="dxa"/>
        </w:trPr>
        <w:tc>
          <w:tcPr>
            <w:tcW w:w="9016" w:type="dxa"/>
            <w:gridSpan w:val="2"/>
          </w:tcPr>
          <w:p w14:paraId="3D6705DE" w14:textId="77777777" w:rsidR="00E10BF8" w:rsidRDefault="007A03EC" w:rsidP="002F4B61">
            <w:pPr>
              <w:pStyle w:val="Heading2"/>
            </w:pPr>
            <w:r w:rsidRPr="00613EC1">
              <w:t>Other options considered and rejected</w:t>
            </w:r>
          </w:p>
          <w:p w14:paraId="5DA05E38" w14:textId="460EB5F3" w:rsidR="00E10BF8" w:rsidRDefault="00E10BF8" w:rsidP="002F4B61"/>
        </w:tc>
      </w:tr>
      <w:tr w:rsidR="000C3821" w14:paraId="0C9ABC90" w14:textId="77777777" w:rsidTr="002F4B61">
        <w:trPr>
          <w:gridBefore w:val="1"/>
          <w:wBefore w:w="142" w:type="dxa"/>
        </w:trPr>
        <w:tc>
          <w:tcPr>
            <w:tcW w:w="9016" w:type="dxa"/>
            <w:gridSpan w:val="2"/>
          </w:tcPr>
          <w:p w14:paraId="2354F07D" w14:textId="192F84FD" w:rsidR="00E10BF8" w:rsidRPr="00EB423B" w:rsidRDefault="007A03EC" w:rsidP="00EB423B">
            <w:pPr>
              <w:pStyle w:val="ListParagraph"/>
              <w:numPr>
                <w:ilvl w:val="0"/>
                <w:numId w:val="9"/>
              </w:numPr>
              <w:spacing w:after="0" w:line="240" w:lineRule="auto"/>
              <w:jc w:val="both"/>
              <w:rPr>
                <w:rFonts w:cstheme="minorHAnsi"/>
                <w:bCs/>
                <w:iCs/>
              </w:rPr>
            </w:pPr>
            <w:r>
              <w:rPr>
                <w:rFonts w:cstheme="minorHAnsi"/>
                <w:bCs/>
                <w:iCs/>
              </w:rPr>
              <w:t xml:space="preserve">No other options for members to consider. </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7A03EC" w:rsidP="00AB1D11">
      <w:pPr>
        <w:pStyle w:val="Heading2"/>
        <w:ind w:left="0" w:firstLine="0"/>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3F869FE8" w:rsidR="00D1305C" w:rsidRPr="00EB423B" w:rsidRDefault="007A03EC" w:rsidP="00EB423B">
      <w:pPr>
        <w:pStyle w:val="ListParagraph"/>
        <w:numPr>
          <w:ilvl w:val="0"/>
          <w:numId w:val="9"/>
        </w:numPr>
        <w:spacing w:after="0" w:line="240" w:lineRule="auto"/>
        <w:jc w:val="both"/>
        <w:rPr>
          <w:rFonts w:cstheme="minorHAnsi"/>
          <w:bCs/>
          <w:iCs/>
        </w:rPr>
      </w:pPr>
      <w:r w:rsidRPr="00EB423B">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0C3821" w14:paraId="6ADAB65E" w14:textId="77777777" w:rsidTr="009A018E">
        <w:tc>
          <w:tcPr>
            <w:tcW w:w="4707" w:type="dxa"/>
          </w:tcPr>
          <w:p w14:paraId="2DBEC97A" w14:textId="2DD93C0C" w:rsidR="008F13BA" w:rsidRPr="005743C4" w:rsidRDefault="007A03EC" w:rsidP="00804F02">
            <w:pPr>
              <w:tabs>
                <w:tab w:val="left" w:pos="567"/>
              </w:tabs>
              <w:jc w:val="center"/>
              <w:rPr>
                <w:b/>
                <w:bCs/>
              </w:rPr>
            </w:pPr>
            <w:r w:rsidRPr="005743C4">
              <w:rPr>
                <w:rFonts w:ascii="Arial" w:hAnsi="Arial" w:cs="Arial"/>
                <w:b/>
                <w:bCs/>
              </w:rPr>
              <w:lastRenderedPageBreak/>
              <w:t>An exemplary council</w:t>
            </w:r>
          </w:p>
        </w:tc>
        <w:tc>
          <w:tcPr>
            <w:tcW w:w="4678" w:type="dxa"/>
          </w:tcPr>
          <w:p w14:paraId="4FADAC6E" w14:textId="405E8571" w:rsidR="008F13BA" w:rsidRPr="00B85F3A" w:rsidRDefault="007A03EC" w:rsidP="00804F02">
            <w:pPr>
              <w:tabs>
                <w:tab w:val="left" w:pos="567"/>
              </w:tabs>
              <w:jc w:val="center"/>
            </w:pPr>
            <w:r>
              <w:rPr>
                <w:rFonts w:ascii="Arial" w:hAnsi="Arial" w:cs="Arial"/>
              </w:rPr>
              <w:t>Thriving communities</w:t>
            </w:r>
          </w:p>
        </w:tc>
      </w:tr>
      <w:tr w:rsidR="000C3821" w14:paraId="1E03E666" w14:textId="77777777" w:rsidTr="009A018E">
        <w:tc>
          <w:tcPr>
            <w:tcW w:w="4707" w:type="dxa"/>
          </w:tcPr>
          <w:p w14:paraId="63931B2C" w14:textId="5A43FA2E" w:rsidR="008F13BA" w:rsidRPr="00B85F3A" w:rsidRDefault="007A03EC"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7A03EC"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Default="007A03EC" w:rsidP="002F4B61">
      <w:pPr>
        <w:pStyle w:val="Heading2"/>
      </w:pPr>
      <w:r w:rsidRPr="008C37E1">
        <w:t>Background to the report</w:t>
      </w:r>
    </w:p>
    <w:p w14:paraId="40A822E0" w14:textId="77777777" w:rsidR="00EF6BE2" w:rsidRDefault="00EF6BE2" w:rsidP="002F4B61">
      <w:pPr>
        <w:pStyle w:val="Heading2"/>
      </w:pPr>
    </w:p>
    <w:p w14:paraId="1F0DE1E4" w14:textId="37180311" w:rsidR="00EF6BE2" w:rsidRDefault="007A03EC" w:rsidP="00EB423B">
      <w:pPr>
        <w:pStyle w:val="Heading2"/>
        <w:numPr>
          <w:ilvl w:val="0"/>
          <w:numId w:val="9"/>
        </w:numPr>
        <w:rPr>
          <w:b w:val="0"/>
          <w:bCs w:val="0"/>
        </w:rPr>
      </w:pPr>
      <w:r>
        <w:rPr>
          <w:b w:val="0"/>
          <w:bCs w:val="0"/>
        </w:rPr>
        <w:t>T</w:t>
      </w:r>
      <w:r w:rsidRPr="00E728FE">
        <w:rPr>
          <w:b w:val="0"/>
          <w:bCs w:val="0"/>
        </w:rPr>
        <w:t xml:space="preserve">he licensing authority has received an application submitted by the events team of South Ribble </w:t>
      </w:r>
      <w:r w:rsidR="003D4A79">
        <w:rPr>
          <w:b w:val="0"/>
          <w:bCs w:val="0"/>
        </w:rPr>
        <w:t>B</w:t>
      </w:r>
      <w:r w:rsidRPr="00E728FE">
        <w:rPr>
          <w:b w:val="0"/>
          <w:bCs w:val="0"/>
        </w:rPr>
        <w:t xml:space="preserve">orough </w:t>
      </w:r>
      <w:r w:rsidR="003D4A79">
        <w:rPr>
          <w:b w:val="0"/>
          <w:bCs w:val="0"/>
        </w:rPr>
        <w:t>C</w:t>
      </w:r>
      <w:r w:rsidRPr="00E728FE">
        <w:rPr>
          <w:b w:val="0"/>
          <w:bCs w:val="0"/>
        </w:rPr>
        <w:t>ouncil</w:t>
      </w:r>
      <w:r>
        <w:rPr>
          <w:b w:val="0"/>
          <w:bCs w:val="0"/>
        </w:rPr>
        <w:t xml:space="preserve">, for a premises licence for Leyland </w:t>
      </w:r>
      <w:r w:rsidR="003D4A79">
        <w:rPr>
          <w:b w:val="0"/>
          <w:bCs w:val="0"/>
        </w:rPr>
        <w:t>T</w:t>
      </w:r>
      <w:r>
        <w:rPr>
          <w:b w:val="0"/>
          <w:bCs w:val="0"/>
        </w:rPr>
        <w:t xml:space="preserve">own </w:t>
      </w:r>
      <w:r w:rsidR="003D4A79">
        <w:rPr>
          <w:b w:val="0"/>
          <w:bCs w:val="0"/>
        </w:rPr>
        <w:t>C</w:t>
      </w:r>
      <w:r>
        <w:rPr>
          <w:b w:val="0"/>
          <w:bCs w:val="0"/>
        </w:rPr>
        <w:t xml:space="preserve">entre. </w:t>
      </w:r>
    </w:p>
    <w:p w14:paraId="454BF222" w14:textId="77777777" w:rsidR="00E728FE" w:rsidRDefault="00E728FE" w:rsidP="00E728FE">
      <w:pPr>
        <w:pStyle w:val="Heading2"/>
        <w:rPr>
          <w:b w:val="0"/>
          <w:bCs w:val="0"/>
        </w:rPr>
      </w:pPr>
    </w:p>
    <w:p w14:paraId="5CD0324B" w14:textId="69868382" w:rsidR="00B21816" w:rsidRDefault="007A03EC" w:rsidP="00EB423B">
      <w:pPr>
        <w:pStyle w:val="Heading2"/>
        <w:numPr>
          <w:ilvl w:val="0"/>
          <w:numId w:val="9"/>
        </w:numPr>
        <w:rPr>
          <w:b w:val="0"/>
          <w:bCs w:val="0"/>
        </w:rPr>
      </w:pPr>
      <w:r>
        <w:rPr>
          <w:b w:val="0"/>
          <w:bCs w:val="0"/>
        </w:rPr>
        <w:t>Over recent years, the success of community events in the town centre, have see</w:t>
      </w:r>
      <w:r w:rsidR="00B96098">
        <w:rPr>
          <w:b w:val="0"/>
          <w:bCs w:val="0"/>
        </w:rPr>
        <w:t>n</w:t>
      </w:r>
      <w:r>
        <w:rPr>
          <w:b w:val="0"/>
          <w:bCs w:val="0"/>
        </w:rPr>
        <w:t xml:space="preserve"> the size of these events grow</w:t>
      </w:r>
      <w:r w:rsidR="003D4A79">
        <w:rPr>
          <w:b w:val="0"/>
          <w:bCs w:val="0"/>
        </w:rPr>
        <w:t xml:space="preserve">. </w:t>
      </w:r>
    </w:p>
    <w:p w14:paraId="157A9CC8" w14:textId="77777777" w:rsidR="00B21816" w:rsidRDefault="00B21816" w:rsidP="00B21816">
      <w:pPr>
        <w:pStyle w:val="ListParagraph"/>
        <w:rPr>
          <w:b/>
          <w:bCs/>
        </w:rPr>
      </w:pPr>
    </w:p>
    <w:p w14:paraId="21C785BE" w14:textId="42A01287" w:rsidR="00B21816" w:rsidRPr="00B21816" w:rsidRDefault="007A03EC" w:rsidP="00EB423B">
      <w:pPr>
        <w:pStyle w:val="Heading2"/>
        <w:numPr>
          <w:ilvl w:val="0"/>
          <w:numId w:val="9"/>
        </w:numPr>
        <w:rPr>
          <w:b w:val="0"/>
          <w:bCs w:val="0"/>
        </w:rPr>
      </w:pPr>
      <w:r>
        <w:rPr>
          <w:b w:val="0"/>
          <w:bCs w:val="0"/>
        </w:rPr>
        <w:t>Events such as “</w:t>
      </w:r>
      <w:r w:rsidR="003D4A79">
        <w:rPr>
          <w:b w:val="0"/>
          <w:bCs w:val="0"/>
        </w:rPr>
        <w:t xml:space="preserve">The </w:t>
      </w:r>
      <w:r>
        <w:rPr>
          <w:b w:val="0"/>
          <w:bCs w:val="0"/>
        </w:rPr>
        <w:t xml:space="preserve">Leyland Light </w:t>
      </w:r>
      <w:r w:rsidR="003D4A79">
        <w:rPr>
          <w:b w:val="0"/>
          <w:bCs w:val="0"/>
        </w:rPr>
        <w:t>S</w:t>
      </w:r>
      <w:r>
        <w:rPr>
          <w:b w:val="0"/>
          <w:bCs w:val="0"/>
        </w:rPr>
        <w:t xml:space="preserve">witch </w:t>
      </w:r>
      <w:r w:rsidR="003D4A79">
        <w:rPr>
          <w:b w:val="0"/>
          <w:bCs w:val="0"/>
        </w:rPr>
        <w:t>O</w:t>
      </w:r>
      <w:r>
        <w:rPr>
          <w:b w:val="0"/>
          <w:bCs w:val="0"/>
        </w:rPr>
        <w:t xml:space="preserve">n” and “Taste of Leyland” require authorisation to play amplified music and to sell alcohol. </w:t>
      </w:r>
    </w:p>
    <w:p w14:paraId="7E628883" w14:textId="77777777" w:rsidR="00B21816" w:rsidRDefault="00B21816" w:rsidP="00B21816">
      <w:pPr>
        <w:pStyle w:val="ListParagraph"/>
        <w:rPr>
          <w:b/>
          <w:bCs/>
        </w:rPr>
      </w:pPr>
    </w:p>
    <w:p w14:paraId="5D0A0186" w14:textId="1D1C2891" w:rsidR="00E728FE" w:rsidRDefault="007A03EC" w:rsidP="00EB423B">
      <w:pPr>
        <w:pStyle w:val="Heading2"/>
        <w:numPr>
          <w:ilvl w:val="0"/>
          <w:numId w:val="9"/>
        </w:numPr>
        <w:rPr>
          <w:b w:val="0"/>
          <w:bCs w:val="0"/>
        </w:rPr>
      </w:pPr>
      <w:r>
        <w:rPr>
          <w:b w:val="0"/>
          <w:bCs w:val="0"/>
        </w:rPr>
        <w:t>As such the</w:t>
      </w:r>
      <w:r w:rsidR="00B21816">
        <w:rPr>
          <w:b w:val="0"/>
          <w:bCs w:val="0"/>
        </w:rPr>
        <w:t xml:space="preserve"> use of Temporary Event Notices </w:t>
      </w:r>
      <w:r w:rsidR="00EB423B">
        <w:rPr>
          <w:b w:val="0"/>
          <w:bCs w:val="0"/>
        </w:rPr>
        <w:t xml:space="preserve">for authorisation, </w:t>
      </w:r>
      <w:r w:rsidR="00B21816">
        <w:rPr>
          <w:b w:val="0"/>
          <w:bCs w:val="0"/>
        </w:rPr>
        <w:t>have been consider</w:t>
      </w:r>
      <w:r w:rsidR="005743C4">
        <w:rPr>
          <w:b w:val="0"/>
          <w:bCs w:val="0"/>
        </w:rPr>
        <w:t>ed</w:t>
      </w:r>
      <w:r w:rsidR="00B21816">
        <w:rPr>
          <w:b w:val="0"/>
          <w:bCs w:val="0"/>
        </w:rPr>
        <w:t xml:space="preserve"> as not good working practi</w:t>
      </w:r>
      <w:r w:rsidR="00B96098">
        <w:rPr>
          <w:b w:val="0"/>
          <w:bCs w:val="0"/>
        </w:rPr>
        <w:t>c</w:t>
      </w:r>
      <w:r w:rsidR="00B21816">
        <w:rPr>
          <w:b w:val="0"/>
          <w:bCs w:val="0"/>
        </w:rPr>
        <w:t xml:space="preserve">e by the licensing authority and the police. </w:t>
      </w:r>
    </w:p>
    <w:p w14:paraId="515DC811" w14:textId="77777777" w:rsidR="00B21816" w:rsidRDefault="00B21816" w:rsidP="00B21816">
      <w:pPr>
        <w:pStyle w:val="ListParagraph"/>
        <w:rPr>
          <w:b/>
          <w:bCs/>
        </w:rPr>
      </w:pPr>
    </w:p>
    <w:p w14:paraId="45EA8785" w14:textId="767F0716" w:rsidR="00B21816" w:rsidRDefault="007A03EC" w:rsidP="00EB423B">
      <w:pPr>
        <w:pStyle w:val="Heading2"/>
        <w:numPr>
          <w:ilvl w:val="0"/>
          <w:numId w:val="9"/>
        </w:numPr>
        <w:rPr>
          <w:b w:val="0"/>
          <w:bCs w:val="0"/>
        </w:rPr>
      </w:pPr>
      <w:r>
        <w:rPr>
          <w:b w:val="0"/>
          <w:bCs w:val="0"/>
        </w:rPr>
        <w:t>Under the Licensing Act 2003, a Temporary Event Notice only permits up to 499 people in one permitted area at any one time</w:t>
      </w:r>
      <w:r w:rsidR="00EB423B">
        <w:rPr>
          <w:b w:val="0"/>
          <w:bCs w:val="0"/>
        </w:rPr>
        <w:t>, additionally</w:t>
      </w:r>
      <w:r w:rsidR="0008397B">
        <w:rPr>
          <w:b w:val="0"/>
          <w:bCs w:val="0"/>
        </w:rPr>
        <w:t xml:space="preserve"> </w:t>
      </w:r>
      <w:r w:rsidR="005743C4">
        <w:rPr>
          <w:b w:val="0"/>
          <w:bCs w:val="0"/>
        </w:rPr>
        <w:t>the</w:t>
      </w:r>
      <w:r w:rsidR="0008397B">
        <w:rPr>
          <w:b w:val="0"/>
          <w:bCs w:val="0"/>
        </w:rPr>
        <w:t xml:space="preserve"> licensing authority cannot attach any conditions to a </w:t>
      </w:r>
      <w:r>
        <w:rPr>
          <w:b w:val="0"/>
          <w:bCs w:val="0"/>
        </w:rPr>
        <w:t>Temporary</w:t>
      </w:r>
      <w:r w:rsidR="0008397B">
        <w:rPr>
          <w:b w:val="0"/>
          <w:bCs w:val="0"/>
        </w:rPr>
        <w:t xml:space="preserve"> Event Notice</w:t>
      </w:r>
      <w:r w:rsidR="00B96098">
        <w:rPr>
          <w:b w:val="0"/>
          <w:bCs w:val="0"/>
        </w:rPr>
        <w:t xml:space="preserve"> unless it relates to an existing premises licence</w:t>
      </w:r>
      <w:r w:rsidR="0008397B">
        <w:rPr>
          <w:b w:val="0"/>
          <w:bCs w:val="0"/>
        </w:rPr>
        <w:t xml:space="preserve">. </w:t>
      </w:r>
    </w:p>
    <w:p w14:paraId="3EB414C0" w14:textId="77777777" w:rsidR="0008397B" w:rsidRDefault="0008397B" w:rsidP="0008397B">
      <w:pPr>
        <w:pStyle w:val="ListParagraph"/>
        <w:rPr>
          <w:b/>
          <w:bCs/>
        </w:rPr>
      </w:pPr>
    </w:p>
    <w:p w14:paraId="0F39FD38" w14:textId="37662A00" w:rsidR="0008397B" w:rsidRDefault="007A03EC" w:rsidP="00EB423B">
      <w:pPr>
        <w:pStyle w:val="Heading2"/>
        <w:numPr>
          <w:ilvl w:val="0"/>
          <w:numId w:val="9"/>
        </w:numPr>
        <w:rPr>
          <w:b w:val="0"/>
          <w:bCs w:val="0"/>
        </w:rPr>
      </w:pPr>
      <w:r>
        <w:rPr>
          <w:b w:val="0"/>
          <w:bCs w:val="0"/>
        </w:rPr>
        <w:t>Issuing a premises licence</w:t>
      </w:r>
      <w:r w:rsidR="005743C4">
        <w:rPr>
          <w:b w:val="0"/>
          <w:bCs w:val="0"/>
        </w:rPr>
        <w:t xml:space="preserve">, </w:t>
      </w:r>
      <w:r>
        <w:rPr>
          <w:b w:val="0"/>
          <w:bCs w:val="0"/>
        </w:rPr>
        <w:t>will give</w:t>
      </w:r>
      <w:r w:rsidR="003D4A79">
        <w:rPr>
          <w:b w:val="0"/>
          <w:bCs w:val="0"/>
        </w:rPr>
        <w:t xml:space="preserve"> </w:t>
      </w:r>
      <w:r w:rsidR="005743C4">
        <w:rPr>
          <w:b w:val="0"/>
          <w:bCs w:val="0"/>
        </w:rPr>
        <w:t>r</w:t>
      </w:r>
      <w:r>
        <w:rPr>
          <w:b w:val="0"/>
          <w:bCs w:val="0"/>
        </w:rPr>
        <w:t xml:space="preserve">esponsible </w:t>
      </w:r>
      <w:r w:rsidR="005743C4">
        <w:rPr>
          <w:b w:val="0"/>
          <w:bCs w:val="0"/>
        </w:rPr>
        <w:t>a</w:t>
      </w:r>
      <w:r w:rsidR="003D4A79">
        <w:rPr>
          <w:b w:val="0"/>
          <w:bCs w:val="0"/>
        </w:rPr>
        <w:t>uthorities</w:t>
      </w:r>
      <w:r>
        <w:rPr>
          <w:b w:val="0"/>
          <w:bCs w:val="0"/>
        </w:rPr>
        <w:t xml:space="preserve"> more enforcement over the event, the following conditions have been agreed between the applicant, the police</w:t>
      </w:r>
      <w:r w:rsidR="005743C4">
        <w:rPr>
          <w:b w:val="0"/>
          <w:bCs w:val="0"/>
        </w:rPr>
        <w:t xml:space="preserve"> </w:t>
      </w:r>
      <w:r>
        <w:rPr>
          <w:b w:val="0"/>
          <w:bCs w:val="0"/>
        </w:rPr>
        <w:t xml:space="preserve">and the </w:t>
      </w:r>
      <w:r w:rsidR="003D4A79">
        <w:rPr>
          <w:b w:val="0"/>
          <w:bCs w:val="0"/>
        </w:rPr>
        <w:t>licensing</w:t>
      </w:r>
      <w:r>
        <w:rPr>
          <w:b w:val="0"/>
          <w:bCs w:val="0"/>
        </w:rPr>
        <w:t xml:space="preserve"> authority</w:t>
      </w:r>
      <w:r w:rsidR="005743C4">
        <w:rPr>
          <w:b w:val="0"/>
          <w:bCs w:val="0"/>
        </w:rPr>
        <w:t>,</w:t>
      </w:r>
      <w:r w:rsidR="00EB423B">
        <w:rPr>
          <w:b w:val="0"/>
          <w:bCs w:val="0"/>
        </w:rPr>
        <w:t xml:space="preserve"> to ease any concerns over the regulation of any event taking place. </w:t>
      </w:r>
    </w:p>
    <w:p w14:paraId="3B1F08B8" w14:textId="77777777" w:rsidR="0008397B" w:rsidRDefault="0008397B" w:rsidP="0008397B">
      <w:pPr>
        <w:pStyle w:val="ListParagraph"/>
        <w:rPr>
          <w:b/>
          <w:bCs/>
        </w:rPr>
      </w:pPr>
    </w:p>
    <w:p w14:paraId="5388B0D7" w14:textId="22C4A16B" w:rsidR="0008397B" w:rsidRPr="003D4A79" w:rsidRDefault="007A03EC" w:rsidP="003D4A79">
      <w:pPr>
        <w:pStyle w:val="FormText"/>
        <w:numPr>
          <w:ilvl w:val="0"/>
          <w:numId w:val="18"/>
        </w:numPr>
        <w:ind w:left="1494"/>
        <w:rPr>
          <w:rFonts w:asciiTheme="minorHAnsi" w:hAnsiTheme="minorHAnsi" w:cstheme="minorHAnsi"/>
          <w:i/>
          <w:iCs/>
          <w:noProof/>
          <w:color w:val="002060"/>
          <w:sz w:val="22"/>
          <w:szCs w:val="22"/>
        </w:rPr>
      </w:pPr>
      <w:r w:rsidRPr="003D4A79">
        <w:rPr>
          <w:rFonts w:asciiTheme="minorHAnsi" w:hAnsiTheme="minorHAnsi" w:cstheme="minorHAnsi"/>
          <w:i/>
          <w:iCs/>
          <w:color w:val="002060"/>
          <w:sz w:val="22"/>
          <w:szCs w:val="22"/>
        </w:rPr>
        <w:t xml:space="preserve">The number of events will be limited to 6 events per year, following </w:t>
      </w:r>
      <w:r w:rsidRPr="003D4A79">
        <w:rPr>
          <w:rFonts w:asciiTheme="minorHAnsi" w:hAnsiTheme="minorHAnsi" w:cstheme="minorHAnsi"/>
          <w:i/>
          <w:iCs/>
          <w:noProof/>
          <w:color w:val="002060"/>
          <w:sz w:val="22"/>
          <w:szCs w:val="22"/>
        </w:rPr>
        <w:t>agreement with the licensing authority and police licensing department up</w:t>
      </w:r>
      <w:r w:rsidR="00B96098">
        <w:rPr>
          <w:rFonts w:asciiTheme="minorHAnsi" w:hAnsiTheme="minorHAnsi" w:cstheme="minorHAnsi"/>
          <w:i/>
          <w:iCs/>
          <w:noProof/>
          <w:color w:val="002060"/>
          <w:sz w:val="22"/>
          <w:szCs w:val="22"/>
        </w:rPr>
        <w:t xml:space="preserve"> </w:t>
      </w:r>
      <w:r w:rsidRPr="003D4A79">
        <w:rPr>
          <w:rFonts w:asciiTheme="minorHAnsi" w:hAnsiTheme="minorHAnsi" w:cstheme="minorHAnsi"/>
          <w:i/>
          <w:iCs/>
          <w:noProof/>
          <w:color w:val="002060"/>
          <w:sz w:val="22"/>
          <w:szCs w:val="22"/>
        </w:rPr>
        <w:t xml:space="preserve">to 14 days prior to any event. </w:t>
      </w:r>
    </w:p>
    <w:p w14:paraId="06EC827C" w14:textId="77777777" w:rsidR="003D4A79" w:rsidRPr="003D4A79" w:rsidRDefault="003D4A79" w:rsidP="003D4A79">
      <w:pPr>
        <w:pStyle w:val="FormText"/>
        <w:ind w:left="142"/>
        <w:rPr>
          <w:rFonts w:asciiTheme="minorHAnsi" w:hAnsiTheme="minorHAnsi" w:cstheme="minorHAnsi"/>
          <w:i/>
          <w:iCs/>
          <w:noProof/>
          <w:color w:val="002060"/>
          <w:sz w:val="22"/>
          <w:szCs w:val="22"/>
        </w:rPr>
      </w:pPr>
    </w:p>
    <w:p w14:paraId="478C06BE" w14:textId="593888D8"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Use of Polycarbonates only, no drinks to be consumed in glass bottles glasses etc</w:t>
      </w:r>
      <w:r w:rsidR="00B96098">
        <w:rPr>
          <w:rFonts w:asciiTheme="minorHAnsi" w:hAnsiTheme="minorHAnsi" w:cstheme="minorHAnsi"/>
          <w:i/>
          <w:iCs/>
          <w:color w:val="002060"/>
          <w:sz w:val="22"/>
          <w:szCs w:val="22"/>
        </w:rPr>
        <w:t>.</w:t>
      </w:r>
      <w:r w:rsidRPr="003D4A79">
        <w:rPr>
          <w:rFonts w:asciiTheme="minorHAnsi" w:hAnsiTheme="minorHAnsi" w:cstheme="minorHAnsi"/>
          <w:i/>
          <w:iCs/>
          <w:color w:val="002060"/>
          <w:sz w:val="22"/>
          <w:szCs w:val="22"/>
        </w:rPr>
        <w:t xml:space="preserve"> in any area. </w:t>
      </w:r>
    </w:p>
    <w:p w14:paraId="211CBFE9" w14:textId="77777777" w:rsidR="003D4A79" w:rsidRPr="003D4A79" w:rsidRDefault="003D4A79" w:rsidP="003D4A79">
      <w:pPr>
        <w:pStyle w:val="FormText"/>
        <w:ind w:left="142"/>
        <w:rPr>
          <w:rFonts w:asciiTheme="minorHAnsi" w:hAnsiTheme="minorHAnsi" w:cstheme="minorHAnsi"/>
          <w:i/>
          <w:iCs/>
          <w:color w:val="002060"/>
          <w:sz w:val="22"/>
          <w:szCs w:val="22"/>
        </w:rPr>
      </w:pPr>
    </w:p>
    <w:p w14:paraId="4BD7D168" w14:textId="77777777"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 xml:space="preserve">A risk assessment for each induvial event will be produced to licensing and police within 14 days of an event. </w:t>
      </w:r>
    </w:p>
    <w:p w14:paraId="3189591A" w14:textId="77777777" w:rsidR="003D4A79" w:rsidRPr="003D4A79" w:rsidRDefault="003D4A79" w:rsidP="003D4A79">
      <w:pPr>
        <w:pStyle w:val="FormText"/>
        <w:ind w:left="142"/>
        <w:rPr>
          <w:rFonts w:asciiTheme="minorHAnsi" w:hAnsiTheme="minorHAnsi" w:cstheme="minorHAnsi"/>
          <w:i/>
          <w:iCs/>
          <w:color w:val="002060"/>
          <w:sz w:val="22"/>
          <w:szCs w:val="22"/>
        </w:rPr>
      </w:pPr>
    </w:p>
    <w:p w14:paraId="7D2BF782" w14:textId="77777777"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The risk assessment will include but not limited to</w:t>
      </w:r>
    </w:p>
    <w:p w14:paraId="1AC337DB" w14:textId="77777777" w:rsidR="003D4A79" w:rsidRPr="003D4A79" w:rsidRDefault="003D4A79" w:rsidP="003D4A79">
      <w:pPr>
        <w:pStyle w:val="FormText"/>
        <w:ind w:left="142"/>
        <w:rPr>
          <w:rFonts w:asciiTheme="minorHAnsi" w:hAnsiTheme="minorHAnsi" w:cstheme="minorHAnsi"/>
          <w:i/>
          <w:iCs/>
          <w:color w:val="002060"/>
          <w:sz w:val="22"/>
          <w:szCs w:val="22"/>
        </w:rPr>
      </w:pPr>
    </w:p>
    <w:p w14:paraId="4E428953"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Use of SIA staff</w:t>
      </w:r>
    </w:p>
    <w:p w14:paraId="699B1AE7"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 xml:space="preserve">Use of stewards </w:t>
      </w:r>
    </w:p>
    <w:p w14:paraId="7E640361"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 xml:space="preserve">A tailored event management plan specific to the event. </w:t>
      </w:r>
    </w:p>
    <w:p w14:paraId="5DE29CEB"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 xml:space="preserve">Engagement with ESAG before any event. </w:t>
      </w:r>
    </w:p>
    <w:p w14:paraId="57D1D060"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 xml:space="preserve">First aid cover adequate to each event </w:t>
      </w:r>
    </w:p>
    <w:p w14:paraId="2733DAA7"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All stewards recognisable with hi visibility clothing</w:t>
      </w:r>
    </w:p>
    <w:p w14:paraId="0B58021A"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All stewards will have radios on site</w:t>
      </w:r>
    </w:p>
    <w:p w14:paraId="4A555338"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Public safety announcements as required</w:t>
      </w:r>
    </w:p>
    <w:p w14:paraId="466678E4"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Emergency vehicle access points designated onto site</w:t>
      </w:r>
    </w:p>
    <w:p w14:paraId="64388BBB"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Road closure managed by a designated events management company or team</w:t>
      </w:r>
    </w:p>
    <w:p w14:paraId="68557B05" w14:textId="77777777" w:rsidR="003D4A79" w:rsidRPr="003D4A79" w:rsidRDefault="007A03EC" w:rsidP="003D4A79">
      <w:pPr>
        <w:pStyle w:val="FormText"/>
        <w:numPr>
          <w:ilvl w:val="0"/>
          <w:numId w:val="17"/>
        </w:numPr>
        <w:ind w:left="1440"/>
        <w:rPr>
          <w:rFonts w:asciiTheme="minorHAnsi" w:hAnsiTheme="minorHAnsi" w:cstheme="minorHAnsi"/>
          <w:i/>
          <w:iCs/>
          <w:color w:val="002060"/>
          <w:sz w:val="22"/>
          <w:szCs w:val="22"/>
        </w:rPr>
      </w:pPr>
      <w:r w:rsidRPr="003D4A79">
        <w:rPr>
          <w:rFonts w:asciiTheme="minorHAnsi" w:hAnsiTheme="minorHAnsi" w:cstheme="minorHAnsi"/>
          <w:i/>
          <w:iCs/>
          <w:noProof/>
          <w:color w:val="002060"/>
          <w:sz w:val="22"/>
          <w:szCs w:val="22"/>
        </w:rPr>
        <w:lastRenderedPageBreak/>
        <w:t>Danger areas roped off.</w:t>
      </w:r>
    </w:p>
    <w:p w14:paraId="24C5EAEA" w14:textId="77777777" w:rsidR="003D4A79" w:rsidRPr="003D4A79" w:rsidRDefault="003D4A79" w:rsidP="003D4A79">
      <w:pPr>
        <w:pStyle w:val="FormText"/>
        <w:ind w:left="862"/>
        <w:rPr>
          <w:rFonts w:asciiTheme="minorHAnsi" w:hAnsiTheme="minorHAnsi" w:cstheme="minorHAnsi"/>
          <w:i/>
          <w:iCs/>
          <w:color w:val="002060"/>
          <w:sz w:val="22"/>
          <w:szCs w:val="22"/>
        </w:rPr>
      </w:pPr>
    </w:p>
    <w:p w14:paraId="59AAC6CD" w14:textId="77777777" w:rsidR="003D4A79" w:rsidRPr="003D4A79" w:rsidRDefault="003D4A79" w:rsidP="003D4A79">
      <w:pPr>
        <w:pStyle w:val="FormText"/>
        <w:ind w:left="142"/>
        <w:rPr>
          <w:rFonts w:asciiTheme="minorHAnsi" w:hAnsiTheme="minorHAnsi" w:cstheme="minorHAnsi"/>
          <w:i/>
          <w:iCs/>
          <w:color w:val="002060"/>
        </w:rPr>
      </w:pPr>
    </w:p>
    <w:p w14:paraId="40146515" w14:textId="0C338592"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Engagement with local resident/businesses regarding road closures before the event.</w:t>
      </w:r>
    </w:p>
    <w:p w14:paraId="6976ACA5" w14:textId="77777777" w:rsidR="003D4A79" w:rsidRPr="003D4A79" w:rsidRDefault="003D4A79" w:rsidP="003D4A79">
      <w:pPr>
        <w:pStyle w:val="FormText"/>
        <w:ind w:left="142"/>
        <w:rPr>
          <w:rFonts w:asciiTheme="minorHAnsi" w:hAnsiTheme="minorHAnsi" w:cstheme="minorHAnsi"/>
          <w:i/>
          <w:iCs/>
          <w:color w:val="002060"/>
          <w:sz w:val="22"/>
          <w:szCs w:val="22"/>
        </w:rPr>
      </w:pPr>
    </w:p>
    <w:p w14:paraId="08CA23DD" w14:textId="77777777" w:rsidR="003D4A79" w:rsidRPr="003D4A79" w:rsidRDefault="007A03EC" w:rsidP="003D4A79">
      <w:pPr>
        <w:pStyle w:val="FormText"/>
        <w:numPr>
          <w:ilvl w:val="0"/>
          <w:numId w:val="18"/>
        </w:numPr>
        <w:ind w:left="1494"/>
        <w:rPr>
          <w:rFonts w:asciiTheme="minorHAnsi" w:hAnsiTheme="minorHAnsi" w:cstheme="minorHAnsi"/>
          <w:i/>
          <w:iCs/>
          <w:noProof/>
          <w:color w:val="002060"/>
          <w:sz w:val="22"/>
          <w:szCs w:val="22"/>
        </w:rPr>
      </w:pPr>
      <w:r w:rsidRPr="003D4A79">
        <w:rPr>
          <w:rFonts w:asciiTheme="minorHAnsi" w:hAnsiTheme="minorHAnsi" w:cstheme="minorHAnsi"/>
          <w:i/>
          <w:iCs/>
          <w:noProof/>
          <w:color w:val="002060"/>
          <w:sz w:val="22"/>
          <w:szCs w:val="22"/>
        </w:rPr>
        <w:t>Monitoring of music/sound levels will be logged and avalibale to licensing or police officers at any event.</w:t>
      </w:r>
    </w:p>
    <w:p w14:paraId="5C44860F" w14:textId="77777777" w:rsidR="003D4A79" w:rsidRPr="003D4A79" w:rsidRDefault="003D4A79" w:rsidP="003D4A79">
      <w:pPr>
        <w:pStyle w:val="FormText"/>
        <w:ind w:left="142"/>
        <w:rPr>
          <w:rFonts w:asciiTheme="minorHAnsi" w:hAnsiTheme="minorHAnsi" w:cstheme="minorHAnsi"/>
          <w:i/>
          <w:iCs/>
          <w:color w:val="002060"/>
          <w:sz w:val="22"/>
          <w:szCs w:val="22"/>
        </w:rPr>
      </w:pPr>
    </w:p>
    <w:p w14:paraId="0DFBAB84" w14:textId="77777777"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 xml:space="preserve">Challenge 25 policy in place, all staff designated for sale of alcohol will be trained to the requirement of the licensing authority and Police. </w:t>
      </w:r>
    </w:p>
    <w:p w14:paraId="0AEFAFB6" w14:textId="77777777" w:rsidR="003D4A79" w:rsidRPr="003D4A79" w:rsidRDefault="003D4A79" w:rsidP="003D4A79">
      <w:pPr>
        <w:pStyle w:val="FormText"/>
        <w:ind w:left="142"/>
        <w:rPr>
          <w:rFonts w:asciiTheme="minorHAnsi" w:hAnsiTheme="minorHAnsi" w:cstheme="minorHAnsi"/>
          <w:i/>
          <w:iCs/>
          <w:color w:val="002060"/>
          <w:sz w:val="22"/>
          <w:szCs w:val="22"/>
        </w:rPr>
      </w:pPr>
    </w:p>
    <w:p w14:paraId="28349AE8" w14:textId="77777777"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Lost child policy in place before each event.</w:t>
      </w:r>
    </w:p>
    <w:p w14:paraId="05277C31" w14:textId="77777777" w:rsidR="003D4A79" w:rsidRPr="003D4A79" w:rsidRDefault="003D4A79" w:rsidP="003D4A79">
      <w:pPr>
        <w:pStyle w:val="FormText"/>
        <w:ind w:left="142"/>
        <w:rPr>
          <w:rFonts w:asciiTheme="minorHAnsi" w:hAnsiTheme="minorHAnsi" w:cstheme="minorHAnsi"/>
          <w:i/>
          <w:iCs/>
          <w:color w:val="002060"/>
          <w:sz w:val="22"/>
          <w:szCs w:val="22"/>
        </w:rPr>
      </w:pPr>
    </w:p>
    <w:p w14:paraId="56D42955" w14:textId="77777777"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Designated collection point for lost children.</w:t>
      </w:r>
    </w:p>
    <w:p w14:paraId="2442914D" w14:textId="77777777" w:rsidR="003D4A79" w:rsidRPr="003D4A79" w:rsidRDefault="003D4A79" w:rsidP="003D4A79">
      <w:pPr>
        <w:pStyle w:val="FormText"/>
        <w:ind w:left="142"/>
        <w:rPr>
          <w:rFonts w:asciiTheme="minorHAnsi" w:hAnsiTheme="minorHAnsi" w:cstheme="minorHAnsi"/>
          <w:i/>
          <w:iCs/>
          <w:color w:val="002060"/>
          <w:sz w:val="22"/>
          <w:szCs w:val="22"/>
        </w:rPr>
      </w:pPr>
    </w:p>
    <w:p w14:paraId="28CCEE45" w14:textId="77777777" w:rsidR="003D4A79" w:rsidRPr="003D4A79" w:rsidRDefault="007A03EC" w:rsidP="003D4A79">
      <w:pPr>
        <w:pStyle w:val="FormText"/>
        <w:numPr>
          <w:ilvl w:val="0"/>
          <w:numId w:val="18"/>
        </w:numPr>
        <w:ind w:left="1494"/>
        <w:rPr>
          <w:rFonts w:asciiTheme="minorHAnsi" w:hAnsiTheme="minorHAnsi" w:cstheme="minorHAnsi"/>
          <w:i/>
          <w:iCs/>
          <w:color w:val="002060"/>
          <w:sz w:val="22"/>
          <w:szCs w:val="22"/>
        </w:rPr>
      </w:pPr>
      <w:r w:rsidRPr="003D4A79">
        <w:rPr>
          <w:rFonts w:asciiTheme="minorHAnsi" w:hAnsiTheme="minorHAnsi" w:cstheme="minorHAnsi"/>
          <w:i/>
          <w:iCs/>
          <w:color w:val="002060"/>
          <w:sz w:val="22"/>
          <w:szCs w:val="22"/>
        </w:rPr>
        <w:t>Training given to staff regarding loss children before any event.</w:t>
      </w:r>
    </w:p>
    <w:p w14:paraId="58DDA8DA" w14:textId="77777777" w:rsidR="003D4A79" w:rsidRPr="003D4A79" w:rsidRDefault="003D4A79" w:rsidP="003D4A79">
      <w:pPr>
        <w:pStyle w:val="FormText"/>
        <w:ind w:left="142"/>
        <w:rPr>
          <w:rFonts w:asciiTheme="minorHAnsi" w:hAnsiTheme="minorHAnsi" w:cstheme="minorHAnsi"/>
          <w:i/>
          <w:iCs/>
          <w:color w:val="002060"/>
          <w:sz w:val="24"/>
          <w:szCs w:val="24"/>
        </w:rPr>
      </w:pPr>
    </w:p>
    <w:p w14:paraId="311F047B" w14:textId="4AA3A097" w:rsidR="003D4A79" w:rsidRPr="00B96098" w:rsidRDefault="007A03EC" w:rsidP="003D4A79">
      <w:pPr>
        <w:pStyle w:val="FormText"/>
        <w:numPr>
          <w:ilvl w:val="0"/>
          <w:numId w:val="18"/>
        </w:numPr>
        <w:ind w:left="1494"/>
        <w:rPr>
          <w:rFonts w:ascii="Arial" w:hAnsi="Arial" w:cs="Arial"/>
          <w:sz w:val="22"/>
          <w:szCs w:val="22"/>
        </w:rPr>
      </w:pPr>
      <w:r w:rsidRPr="00070541">
        <w:rPr>
          <w:rFonts w:asciiTheme="minorHAnsi" w:hAnsiTheme="minorHAnsi" w:cstheme="minorHAnsi"/>
          <w:i/>
          <w:iCs/>
          <w:color w:val="002060"/>
          <w:sz w:val="22"/>
          <w:szCs w:val="22"/>
        </w:rPr>
        <w:t>Monitoring by stewards to ensure any safeguarding issues are reported.</w:t>
      </w:r>
    </w:p>
    <w:p w14:paraId="2F53C0FA" w14:textId="77777777" w:rsidR="0008397B" w:rsidRDefault="0008397B" w:rsidP="0008397B">
      <w:pPr>
        <w:pStyle w:val="Heading2"/>
        <w:rPr>
          <w:b w:val="0"/>
          <w:bCs w:val="0"/>
        </w:rPr>
      </w:pPr>
    </w:p>
    <w:p w14:paraId="56BD93F3" w14:textId="6EE6DFAE" w:rsidR="00E728FE" w:rsidRDefault="007A03EC" w:rsidP="00EB423B">
      <w:pPr>
        <w:pStyle w:val="Heading2"/>
        <w:numPr>
          <w:ilvl w:val="0"/>
          <w:numId w:val="9"/>
        </w:numPr>
        <w:rPr>
          <w:b w:val="0"/>
          <w:bCs w:val="0"/>
        </w:rPr>
      </w:pPr>
      <w:r>
        <w:rPr>
          <w:b w:val="0"/>
          <w:bCs w:val="0"/>
        </w:rPr>
        <w:t>No representation</w:t>
      </w:r>
      <w:r w:rsidR="00B96098">
        <w:rPr>
          <w:b w:val="0"/>
          <w:bCs w:val="0"/>
        </w:rPr>
        <w:t>s</w:t>
      </w:r>
      <w:r>
        <w:rPr>
          <w:b w:val="0"/>
          <w:bCs w:val="0"/>
        </w:rPr>
        <w:t xml:space="preserve"> have been received against the application</w:t>
      </w:r>
      <w:r w:rsidR="00884027">
        <w:rPr>
          <w:b w:val="0"/>
          <w:bCs w:val="0"/>
        </w:rPr>
        <w:t>. N</w:t>
      </w:r>
      <w:r>
        <w:rPr>
          <w:b w:val="0"/>
          <w:bCs w:val="0"/>
        </w:rPr>
        <w:t>ormally in this case</w:t>
      </w:r>
      <w:r w:rsidR="00EB423B">
        <w:rPr>
          <w:b w:val="0"/>
          <w:bCs w:val="0"/>
        </w:rPr>
        <w:t xml:space="preserve">, </w:t>
      </w:r>
      <w:r>
        <w:rPr>
          <w:b w:val="0"/>
          <w:bCs w:val="0"/>
        </w:rPr>
        <w:t xml:space="preserve">officers would grant the application with the inclusion of the agreed conditions. </w:t>
      </w:r>
    </w:p>
    <w:p w14:paraId="549EAA8C" w14:textId="77777777" w:rsidR="001E1D5A" w:rsidRDefault="001E1D5A" w:rsidP="001E1D5A">
      <w:pPr>
        <w:pStyle w:val="ListParagraph"/>
        <w:rPr>
          <w:b/>
          <w:bCs/>
        </w:rPr>
      </w:pPr>
    </w:p>
    <w:p w14:paraId="21A867B1" w14:textId="5DF667AE" w:rsidR="001E1D5A" w:rsidRDefault="007A03EC" w:rsidP="00EB423B">
      <w:pPr>
        <w:pStyle w:val="Heading2"/>
        <w:numPr>
          <w:ilvl w:val="0"/>
          <w:numId w:val="9"/>
        </w:numPr>
        <w:rPr>
          <w:b w:val="0"/>
          <w:bCs w:val="0"/>
        </w:rPr>
      </w:pPr>
      <w:r>
        <w:rPr>
          <w:b w:val="0"/>
          <w:bCs w:val="0"/>
        </w:rPr>
        <w:t xml:space="preserve">But, </w:t>
      </w:r>
      <w:r w:rsidR="00EB423B">
        <w:rPr>
          <w:b w:val="0"/>
          <w:bCs w:val="0"/>
        </w:rPr>
        <w:t xml:space="preserve">in this case, </w:t>
      </w:r>
      <w:r>
        <w:rPr>
          <w:b w:val="0"/>
          <w:bCs w:val="0"/>
        </w:rPr>
        <w:t xml:space="preserve">members are </w:t>
      </w:r>
      <w:r w:rsidR="00EB423B">
        <w:rPr>
          <w:b w:val="0"/>
          <w:bCs w:val="0"/>
        </w:rPr>
        <w:t>asked to</w:t>
      </w:r>
      <w:r>
        <w:rPr>
          <w:b w:val="0"/>
          <w:bCs w:val="0"/>
        </w:rPr>
        <w:t xml:space="preserve"> determine this application, simply for transparency purposes</w:t>
      </w:r>
      <w:r w:rsidR="00637991">
        <w:rPr>
          <w:b w:val="0"/>
          <w:bCs w:val="0"/>
        </w:rPr>
        <w:t xml:space="preserve">, </w:t>
      </w:r>
      <w:r>
        <w:rPr>
          <w:b w:val="0"/>
          <w:bCs w:val="0"/>
        </w:rPr>
        <w:t xml:space="preserve">as this application has been submitted by South Ribble Borough Council itself. </w:t>
      </w:r>
    </w:p>
    <w:p w14:paraId="5E44082C" w14:textId="77777777" w:rsidR="001E1D5A" w:rsidRDefault="001E1D5A" w:rsidP="001E1D5A">
      <w:pPr>
        <w:pStyle w:val="ListParagraph"/>
        <w:rPr>
          <w:b/>
          <w:bCs/>
        </w:rPr>
      </w:pPr>
    </w:p>
    <w:p w14:paraId="28325F77" w14:textId="46FF3035" w:rsidR="001E1D5A" w:rsidRPr="00EB423B" w:rsidRDefault="007A03EC" w:rsidP="00EB423B">
      <w:pPr>
        <w:pStyle w:val="Heading2"/>
        <w:numPr>
          <w:ilvl w:val="0"/>
          <w:numId w:val="9"/>
        </w:numPr>
        <w:rPr>
          <w:b w:val="0"/>
          <w:bCs w:val="0"/>
        </w:rPr>
      </w:pPr>
      <w:r w:rsidRPr="00EB423B">
        <w:rPr>
          <w:b w:val="0"/>
          <w:bCs w:val="0"/>
        </w:rPr>
        <w:t xml:space="preserve">The South Ribble </w:t>
      </w:r>
      <w:r w:rsidR="00EB423B" w:rsidRPr="00EB423B">
        <w:rPr>
          <w:b w:val="0"/>
          <w:bCs w:val="0"/>
        </w:rPr>
        <w:t>Borough</w:t>
      </w:r>
      <w:r w:rsidRPr="00EB423B">
        <w:rPr>
          <w:b w:val="0"/>
          <w:bCs w:val="0"/>
        </w:rPr>
        <w:t xml:space="preserve"> Council</w:t>
      </w:r>
      <w:r w:rsidR="00884027">
        <w:rPr>
          <w:b w:val="0"/>
          <w:bCs w:val="0"/>
        </w:rPr>
        <w:t xml:space="preserve"> - L</w:t>
      </w:r>
      <w:r w:rsidRPr="00EB423B">
        <w:rPr>
          <w:b w:val="0"/>
          <w:bCs w:val="0"/>
        </w:rPr>
        <w:t xml:space="preserve">icensing Act 2003 policy states the following </w:t>
      </w:r>
      <w:r w:rsidR="00EB423B" w:rsidRPr="00EB423B">
        <w:rPr>
          <w:b w:val="0"/>
          <w:bCs w:val="0"/>
        </w:rPr>
        <w:t>in regard to</w:t>
      </w:r>
      <w:r w:rsidRPr="00EB423B">
        <w:rPr>
          <w:b w:val="0"/>
          <w:bCs w:val="0"/>
        </w:rPr>
        <w:t xml:space="preserve"> asking members to determine </w:t>
      </w:r>
      <w:r w:rsidR="00184665" w:rsidRPr="00EB423B">
        <w:rPr>
          <w:b w:val="0"/>
          <w:bCs w:val="0"/>
        </w:rPr>
        <w:t>applications</w:t>
      </w:r>
      <w:r w:rsidR="00184665">
        <w:rPr>
          <w:b w:val="0"/>
          <w:bCs w:val="0"/>
        </w:rPr>
        <w:t>.</w:t>
      </w:r>
    </w:p>
    <w:p w14:paraId="0D903FFB" w14:textId="1455955A" w:rsidR="00E728FE" w:rsidRPr="00E728FE" w:rsidRDefault="00E728FE" w:rsidP="00E728FE">
      <w:pPr>
        <w:pStyle w:val="Heading2"/>
        <w:rPr>
          <w:b w:val="0"/>
          <w:bCs w:val="0"/>
        </w:rPr>
      </w:pPr>
    </w:p>
    <w:p w14:paraId="304DA86F" w14:textId="7BEEBEBC" w:rsidR="00EB423B" w:rsidRPr="00EB423B" w:rsidRDefault="007A03EC" w:rsidP="00EB423B">
      <w:pPr>
        <w:pStyle w:val="NormalWeb"/>
        <w:spacing w:before="300" w:beforeAutospacing="0" w:after="300" w:afterAutospacing="0"/>
        <w:ind w:left="720"/>
        <w:textAlignment w:val="baseline"/>
        <w:rPr>
          <w:rFonts w:ascii="Arial" w:hAnsi="Arial" w:cs="Arial"/>
          <w:i/>
          <w:iCs/>
          <w:color w:val="002060"/>
          <w:sz w:val="22"/>
          <w:szCs w:val="22"/>
        </w:rPr>
      </w:pPr>
      <w:r>
        <w:rPr>
          <w:rFonts w:ascii="Arial" w:hAnsi="Arial" w:cs="Arial"/>
          <w:i/>
          <w:iCs/>
          <w:color w:val="002060"/>
          <w:sz w:val="22"/>
          <w:szCs w:val="22"/>
        </w:rPr>
        <w:t xml:space="preserve">35.3 </w:t>
      </w:r>
      <w:r w:rsidRPr="00EB423B">
        <w:rPr>
          <w:rFonts w:ascii="Arial" w:hAnsi="Arial" w:cs="Arial"/>
          <w:i/>
          <w:iCs/>
          <w:color w:val="002060"/>
          <w:sz w:val="22"/>
          <w:szCs w:val="22"/>
        </w:rPr>
        <w:t>With many of the decisions and functions being purely administrative in nature, the grant of non-contentious applications, including for example, those licences and certificates where no representations have been made, has been delegated to licensing authority officers.</w:t>
      </w:r>
    </w:p>
    <w:p w14:paraId="2E437AF3" w14:textId="77777777" w:rsidR="00EB423B" w:rsidRPr="00EB423B" w:rsidRDefault="007A03EC" w:rsidP="00EB423B">
      <w:pPr>
        <w:pStyle w:val="NormalWeb"/>
        <w:spacing w:before="300" w:beforeAutospacing="0" w:after="300" w:afterAutospacing="0"/>
        <w:ind w:left="720"/>
        <w:textAlignment w:val="baseline"/>
        <w:rPr>
          <w:rFonts w:ascii="Arial" w:hAnsi="Arial" w:cs="Arial"/>
          <w:i/>
          <w:iCs/>
          <w:color w:val="002060"/>
          <w:sz w:val="22"/>
          <w:szCs w:val="22"/>
        </w:rPr>
      </w:pPr>
      <w:r w:rsidRPr="00EB423B">
        <w:rPr>
          <w:rFonts w:ascii="Arial" w:hAnsi="Arial" w:cs="Arial"/>
          <w:i/>
          <w:iCs/>
          <w:color w:val="002060"/>
          <w:sz w:val="22"/>
          <w:szCs w:val="22"/>
        </w:rPr>
        <w:t>35.4 This form of delegations is without prejudice to officers referring an application to the Licensing Committee, if it is considered appropriate in the circumstances of any particular case.</w:t>
      </w:r>
    </w:p>
    <w:p w14:paraId="112B570D" w14:textId="2346A256" w:rsidR="00F16515" w:rsidRPr="00AB1D11" w:rsidRDefault="007A03EC" w:rsidP="00AB1D11">
      <w:pPr>
        <w:pStyle w:val="NormalWeb"/>
        <w:spacing w:before="300" w:beforeAutospacing="0" w:after="300" w:afterAutospacing="0"/>
        <w:ind w:left="720"/>
        <w:textAlignment w:val="baseline"/>
        <w:rPr>
          <w:rFonts w:ascii="Arial" w:hAnsi="Arial" w:cs="Arial"/>
          <w:i/>
          <w:iCs/>
          <w:color w:val="002060"/>
          <w:sz w:val="22"/>
          <w:szCs w:val="22"/>
        </w:rPr>
      </w:pPr>
      <w:r w:rsidRPr="00EB423B">
        <w:rPr>
          <w:rFonts w:ascii="Arial" w:hAnsi="Arial" w:cs="Arial"/>
          <w:i/>
          <w:iCs/>
          <w:color w:val="002060"/>
          <w:sz w:val="22"/>
          <w:szCs w:val="22"/>
        </w:rPr>
        <w:t>35.5 Decisions in respect of individual applications will be made by a properly appointed licensing subcommittee.</w:t>
      </w:r>
    </w:p>
    <w:p w14:paraId="3EA7DD42" w14:textId="77777777" w:rsidR="00F16515" w:rsidRDefault="007A03EC" w:rsidP="00F16515">
      <w:pPr>
        <w:rPr>
          <w:rFonts w:ascii="Arial" w:hAnsi="Arial" w:cs="Arial"/>
          <w:b/>
          <w:bCs/>
        </w:rPr>
      </w:pPr>
      <w:r>
        <w:rPr>
          <w:rFonts w:ascii="Arial" w:hAnsi="Arial" w:cs="Arial"/>
          <w:b/>
          <w:bCs/>
        </w:rPr>
        <w:t>Determination of The Application Under Section 18 Of the Licensing Act 2003</w:t>
      </w:r>
    </w:p>
    <w:p w14:paraId="48DFFB5A" w14:textId="7B983310" w:rsidR="00F16515" w:rsidRPr="008A09A7" w:rsidRDefault="007A03EC" w:rsidP="008A09A7">
      <w:pPr>
        <w:pStyle w:val="ListParagraph"/>
        <w:numPr>
          <w:ilvl w:val="0"/>
          <w:numId w:val="9"/>
        </w:numPr>
        <w:spacing w:line="256" w:lineRule="auto"/>
        <w:jc w:val="both"/>
        <w:rPr>
          <w:rFonts w:ascii="Arial" w:hAnsi="Arial" w:cs="Arial"/>
        </w:rPr>
      </w:pPr>
      <w:r w:rsidRPr="008A09A7">
        <w:rPr>
          <w:rFonts w:ascii="Arial" w:hAnsi="Arial" w:cs="Arial"/>
        </w:rPr>
        <w:t xml:space="preserve">Members are requested to determine </w:t>
      </w:r>
      <w:r w:rsidR="00184665" w:rsidRPr="008A09A7">
        <w:rPr>
          <w:rFonts w:ascii="Arial" w:hAnsi="Arial" w:cs="Arial"/>
        </w:rPr>
        <w:t xml:space="preserve">if </w:t>
      </w:r>
      <w:r w:rsidRPr="008A09A7">
        <w:rPr>
          <w:rFonts w:ascii="Arial" w:hAnsi="Arial" w:cs="Arial"/>
        </w:rPr>
        <w:t>the application should be granted with or without modifications or rejected.</w:t>
      </w:r>
    </w:p>
    <w:p w14:paraId="53BA8562" w14:textId="77777777" w:rsidR="00F16515" w:rsidRDefault="00F16515" w:rsidP="00F16515">
      <w:pPr>
        <w:pStyle w:val="ListParagraph"/>
        <w:rPr>
          <w:rFonts w:ascii="Arial" w:hAnsi="Arial" w:cs="Arial"/>
          <w:color w:val="000000"/>
          <w:lang w:val="en"/>
        </w:rPr>
      </w:pPr>
    </w:p>
    <w:p w14:paraId="359BEAB3" w14:textId="77777777" w:rsidR="00F16515" w:rsidRDefault="007A03EC" w:rsidP="008A09A7">
      <w:pPr>
        <w:pStyle w:val="ListParagraph"/>
        <w:numPr>
          <w:ilvl w:val="0"/>
          <w:numId w:val="9"/>
        </w:numPr>
        <w:spacing w:line="256" w:lineRule="auto"/>
        <w:jc w:val="both"/>
        <w:rPr>
          <w:rFonts w:ascii="Arial" w:hAnsi="Arial" w:cs="Arial"/>
          <w:bCs/>
          <w:color w:val="000000"/>
          <w:lang w:val="en"/>
        </w:rPr>
      </w:pPr>
      <w:r>
        <w:rPr>
          <w:rFonts w:ascii="Arial" w:hAnsi="Arial" w:cs="Arial"/>
          <w:color w:val="000000"/>
          <w:lang w:val="en"/>
        </w:rPr>
        <w:t>Section 18 of the Licensing Act 2003 sets out the steps that can be taken, which are;</w:t>
      </w:r>
    </w:p>
    <w:p w14:paraId="3987B6A9" w14:textId="77777777" w:rsidR="00F16515" w:rsidRDefault="00F16515" w:rsidP="00F16515">
      <w:pPr>
        <w:pStyle w:val="ListParagraph"/>
        <w:rPr>
          <w:rFonts w:ascii="Arial" w:hAnsi="Arial" w:cs="Arial"/>
          <w:bCs/>
          <w:color w:val="000000"/>
          <w:lang w:val="en"/>
        </w:rPr>
      </w:pPr>
    </w:p>
    <w:p w14:paraId="26773EDF" w14:textId="77777777" w:rsidR="00F16515" w:rsidRDefault="00F16515" w:rsidP="00F16515">
      <w:pPr>
        <w:pStyle w:val="ListParagraph"/>
        <w:ind w:left="360"/>
        <w:jc w:val="both"/>
        <w:rPr>
          <w:rFonts w:ascii="Arial" w:hAnsi="Arial" w:cs="Arial"/>
          <w:bCs/>
          <w:color w:val="000000"/>
          <w:lang w:val="en"/>
        </w:rPr>
      </w:pPr>
    </w:p>
    <w:p w14:paraId="47B3C3CF" w14:textId="77777777" w:rsidR="00F16515" w:rsidRDefault="007A03EC" w:rsidP="00F16515">
      <w:pPr>
        <w:pStyle w:val="ListParagraph"/>
        <w:numPr>
          <w:ilvl w:val="0"/>
          <w:numId w:val="20"/>
        </w:numPr>
        <w:autoSpaceDE w:val="0"/>
        <w:autoSpaceDN w:val="0"/>
        <w:adjustRightInd w:val="0"/>
        <w:spacing w:line="256" w:lineRule="auto"/>
        <w:rPr>
          <w:rFonts w:ascii="Arial" w:hAnsi="Arial" w:cs="Arial"/>
          <w:color w:val="000000"/>
          <w:lang w:val="en"/>
        </w:rPr>
      </w:pPr>
      <w:r>
        <w:rPr>
          <w:rFonts w:ascii="Arial" w:hAnsi="Arial" w:cs="Arial"/>
          <w:color w:val="000000"/>
          <w:lang w:val="en"/>
        </w:rPr>
        <w:t>To grant the licence subject to any conditions the Licensing Authority considers appropriate for the promotion of the Licensing Objectives.</w:t>
      </w:r>
    </w:p>
    <w:p w14:paraId="566BAB06" w14:textId="77777777" w:rsidR="00F16515" w:rsidRDefault="00F16515" w:rsidP="00F16515">
      <w:pPr>
        <w:pStyle w:val="ListParagraph"/>
        <w:autoSpaceDE w:val="0"/>
        <w:autoSpaceDN w:val="0"/>
        <w:adjustRightInd w:val="0"/>
        <w:rPr>
          <w:rFonts w:ascii="Arial" w:hAnsi="Arial" w:cs="Arial"/>
          <w:color w:val="000000"/>
          <w:lang w:val="en"/>
        </w:rPr>
      </w:pPr>
    </w:p>
    <w:p w14:paraId="7B8CE250" w14:textId="77777777" w:rsidR="00F16515" w:rsidRDefault="007A03EC" w:rsidP="00F16515">
      <w:pPr>
        <w:pStyle w:val="ListParagraph"/>
        <w:numPr>
          <w:ilvl w:val="0"/>
          <w:numId w:val="20"/>
        </w:numPr>
        <w:autoSpaceDE w:val="0"/>
        <w:autoSpaceDN w:val="0"/>
        <w:adjustRightInd w:val="0"/>
        <w:spacing w:line="256" w:lineRule="auto"/>
        <w:rPr>
          <w:rFonts w:ascii="Arial" w:hAnsi="Arial" w:cs="Arial"/>
          <w:color w:val="000000"/>
          <w:lang w:val="en"/>
        </w:rPr>
      </w:pPr>
      <w:r>
        <w:rPr>
          <w:rFonts w:ascii="Arial" w:hAnsi="Arial" w:cs="Arial"/>
          <w:color w:val="000000"/>
          <w:lang w:val="en"/>
        </w:rPr>
        <w:t>To exclude from the scope of the licence any licensable activities to which the application relates</w:t>
      </w:r>
    </w:p>
    <w:p w14:paraId="49EB8C23" w14:textId="77777777" w:rsidR="00F16515" w:rsidRDefault="00F16515" w:rsidP="00F16515">
      <w:pPr>
        <w:pStyle w:val="ListParagraph"/>
        <w:autoSpaceDE w:val="0"/>
        <w:autoSpaceDN w:val="0"/>
        <w:adjustRightInd w:val="0"/>
        <w:rPr>
          <w:rFonts w:ascii="Arial" w:hAnsi="Arial" w:cs="Arial"/>
          <w:color w:val="000000"/>
          <w:lang w:val="en"/>
        </w:rPr>
      </w:pPr>
    </w:p>
    <w:p w14:paraId="6C6C075C" w14:textId="77777777" w:rsidR="00F16515" w:rsidRDefault="007A03EC" w:rsidP="00F16515">
      <w:pPr>
        <w:pStyle w:val="ListParagraph"/>
        <w:numPr>
          <w:ilvl w:val="0"/>
          <w:numId w:val="20"/>
        </w:numPr>
        <w:autoSpaceDE w:val="0"/>
        <w:autoSpaceDN w:val="0"/>
        <w:adjustRightInd w:val="0"/>
        <w:spacing w:line="256" w:lineRule="auto"/>
        <w:rPr>
          <w:rFonts w:ascii="Arial" w:hAnsi="Arial" w:cs="Arial"/>
          <w:color w:val="000000"/>
          <w:lang w:val="en"/>
        </w:rPr>
      </w:pPr>
      <w:r>
        <w:rPr>
          <w:rFonts w:ascii="Arial" w:hAnsi="Arial" w:cs="Arial"/>
          <w:color w:val="000000"/>
          <w:lang w:val="en"/>
        </w:rPr>
        <w:t xml:space="preserve">To refuse to specify a person in the licence as the designated premises supervisor; </w:t>
      </w:r>
    </w:p>
    <w:p w14:paraId="07633CCD" w14:textId="77777777" w:rsidR="00F16515" w:rsidRDefault="00F16515" w:rsidP="00F16515">
      <w:pPr>
        <w:pStyle w:val="ListParagraph"/>
        <w:autoSpaceDE w:val="0"/>
        <w:autoSpaceDN w:val="0"/>
        <w:adjustRightInd w:val="0"/>
        <w:rPr>
          <w:rFonts w:ascii="Arial" w:hAnsi="Arial" w:cs="Arial"/>
          <w:color w:val="000000"/>
          <w:lang w:val="en"/>
        </w:rPr>
      </w:pPr>
    </w:p>
    <w:p w14:paraId="05203900" w14:textId="67CE72BE" w:rsidR="00F16515" w:rsidRDefault="007A03EC" w:rsidP="00AB1D11">
      <w:pPr>
        <w:pStyle w:val="ListParagraph"/>
        <w:autoSpaceDE w:val="0"/>
        <w:autoSpaceDN w:val="0"/>
        <w:adjustRightInd w:val="0"/>
        <w:jc w:val="center"/>
        <w:rPr>
          <w:rFonts w:ascii="Arial" w:hAnsi="Arial" w:cs="Arial"/>
          <w:color w:val="000000"/>
          <w:lang w:val="en"/>
        </w:rPr>
      </w:pPr>
      <w:r>
        <w:rPr>
          <w:rFonts w:ascii="Arial" w:hAnsi="Arial" w:cs="Arial"/>
          <w:color w:val="000000"/>
          <w:lang w:val="en"/>
        </w:rPr>
        <w:t>or</w:t>
      </w:r>
    </w:p>
    <w:p w14:paraId="40377524" w14:textId="77777777" w:rsidR="00F16515" w:rsidRDefault="00F16515" w:rsidP="00F16515">
      <w:pPr>
        <w:pStyle w:val="ListParagraph"/>
        <w:autoSpaceDE w:val="0"/>
        <w:autoSpaceDN w:val="0"/>
        <w:adjustRightInd w:val="0"/>
        <w:rPr>
          <w:rFonts w:ascii="Arial" w:hAnsi="Arial" w:cs="Arial"/>
          <w:color w:val="000000"/>
          <w:lang w:val="en"/>
        </w:rPr>
      </w:pPr>
    </w:p>
    <w:p w14:paraId="2A95AC23" w14:textId="77777777" w:rsidR="00F16515" w:rsidRDefault="007A03EC" w:rsidP="00F16515">
      <w:pPr>
        <w:pStyle w:val="ListParagraph"/>
        <w:numPr>
          <w:ilvl w:val="0"/>
          <w:numId w:val="20"/>
        </w:numPr>
        <w:autoSpaceDE w:val="0"/>
        <w:autoSpaceDN w:val="0"/>
        <w:adjustRightInd w:val="0"/>
        <w:spacing w:line="256" w:lineRule="auto"/>
        <w:rPr>
          <w:rFonts w:ascii="Arial" w:hAnsi="Arial" w:cs="Arial"/>
          <w:color w:val="000000"/>
          <w:lang w:val="en"/>
        </w:rPr>
      </w:pPr>
      <w:r>
        <w:rPr>
          <w:rFonts w:ascii="Arial" w:hAnsi="Arial" w:cs="Arial"/>
          <w:color w:val="000000"/>
          <w:lang w:val="en"/>
        </w:rPr>
        <w:t>To reject the application</w:t>
      </w:r>
    </w:p>
    <w:p w14:paraId="4AF98E2F" w14:textId="77777777" w:rsidR="00F16515" w:rsidRDefault="00F16515" w:rsidP="00F16515">
      <w:pPr>
        <w:pStyle w:val="ListParagraph"/>
        <w:autoSpaceDE w:val="0"/>
        <w:autoSpaceDN w:val="0"/>
        <w:adjustRightInd w:val="0"/>
        <w:rPr>
          <w:rFonts w:ascii="Arial" w:hAnsi="Arial" w:cs="Arial"/>
          <w:color w:val="000000"/>
          <w:lang w:val="en"/>
        </w:rPr>
      </w:pPr>
    </w:p>
    <w:p w14:paraId="62D08840" w14:textId="5AE3031B" w:rsidR="00F16515" w:rsidRDefault="007A03EC" w:rsidP="008A09A7">
      <w:pPr>
        <w:pStyle w:val="ListParagraph"/>
        <w:numPr>
          <w:ilvl w:val="0"/>
          <w:numId w:val="9"/>
        </w:numPr>
        <w:autoSpaceDE w:val="0"/>
        <w:autoSpaceDN w:val="0"/>
        <w:adjustRightInd w:val="0"/>
        <w:spacing w:line="256" w:lineRule="auto"/>
        <w:rPr>
          <w:rFonts w:ascii="Arial" w:hAnsi="Arial" w:cs="Arial"/>
          <w:color w:val="000000"/>
          <w:lang w:val="en"/>
        </w:rPr>
      </w:pPr>
      <w:r>
        <w:rPr>
          <w:rFonts w:ascii="Arial" w:hAnsi="Arial" w:cs="Arial"/>
          <w:color w:val="000000"/>
          <w:lang w:val="en"/>
        </w:rPr>
        <w:t>A licensing authority must carry out its functions under the Act (licensing functions) with a view to promoting the licensing objectives. In carrying out its functions, a licensing authority must also have regard to;</w:t>
      </w:r>
    </w:p>
    <w:p w14:paraId="7507DDA8" w14:textId="7200A6F4" w:rsidR="00F16515" w:rsidRDefault="007A03EC" w:rsidP="00F16515">
      <w:pPr>
        <w:numPr>
          <w:ilvl w:val="0"/>
          <w:numId w:val="21"/>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Its own statement</w:t>
      </w:r>
      <w:r w:rsidR="00B96098">
        <w:rPr>
          <w:rFonts w:ascii="Arial" w:hAnsi="Arial" w:cs="Arial"/>
          <w:color w:val="000000"/>
          <w:lang w:val="en"/>
        </w:rPr>
        <w:t xml:space="preserve"> of</w:t>
      </w:r>
      <w:r>
        <w:rPr>
          <w:rFonts w:ascii="Arial" w:hAnsi="Arial" w:cs="Arial"/>
          <w:color w:val="000000"/>
          <w:lang w:val="en"/>
        </w:rPr>
        <w:t xml:space="preserve"> policy published under section 5, and </w:t>
      </w:r>
    </w:p>
    <w:p w14:paraId="49CF7123" w14:textId="05825ECF" w:rsidR="00F16515" w:rsidRDefault="007A03EC" w:rsidP="00F16515">
      <w:pPr>
        <w:numPr>
          <w:ilvl w:val="0"/>
          <w:numId w:val="21"/>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Any guidance issued by the Secretary of State under section 182.</w:t>
      </w:r>
    </w:p>
    <w:p w14:paraId="6ECB8A44" w14:textId="77777777" w:rsidR="008A09A7" w:rsidRDefault="008A09A7" w:rsidP="00F16515">
      <w:pPr>
        <w:tabs>
          <w:tab w:val="left" w:pos="567"/>
        </w:tabs>
        <w:rPr>
          <w:rFonts w:ascii="Arial" w:hAnsi="Arial" w:cs="Arial"/>
          <w:color w:val="000000"/>
          <w:lang w:val="en"/>
        </w:rPr>
      </w:pPr>
    </w:p>
    <w:p w14:paraId="0C156D4B" w14:textId="1BAE7021" w:rsidR="00F16515" w:rsidRDefault="007A03EC" w:rsidP="008A09A7">
      <w:pPr>
        <w:pStyle w:val="ListParagraph"/>
        <w:numPr>
          <w:ilvl w:val="0"/>
          <w:numId w:val="9"/>
        </w:numPr>
        <w:tabs>
          <w:tab w:val="left" w:pos="567"/>
        </w:tabs>
      </w:pPr>
      <w:r>
        <w:t>Relevant Policy Considerations, are as follows;</w:t>
      </w:r>
    </w:p>
    <w:p w14:paraId="2D0E86E0"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12.2 The licensing authority will consider attaching conditions to licences and permissions to prevent public nuisance. In considering all licence applications, the Licensing authority will consider the adequacy of measures proposed to deal with the potential for nuisance and disorder having regard to all of the circumstances of the application, and in particular consider the following: -</w:t>
      </w:r>
    </w:p>
    <w:p w14:paraId="215914CC"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a. the type of activity, the number and type of customers likely to attend;</w:t>
      </w:r>
    </w:p>
    <w:p w14:paraId="717F8C48"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b. the levels of noise likely to be generated from the premises;</w:t>
      </w:r>
    </w:p>
    <w:p w14:paraId="45358C82"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c. particular consideration to be given to the effect of the implementation of the smoking legislation on the four licensing objectives</w:t>
      </w:r>
    </w:p>
    <w:p w14:paraId="325C35DD"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d. the proposed hours of operation - there is no presumption that the local authority will allow external areas to be used by customers for the consumption of food or drink after 23.00 unless otherwise stated in the particular premises licensing conditions;</w:t>
      </w:r>
    </w:p>
    <w:p w14:paraId="168B2293"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e. the levels of public transport accessibility for customers and the likely means of public or private transport that will be used;</w:t>
      </w:r>
    </w:p>
    <w:p w14:paraId="72BA1939"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f. means of access to the premises for customers;</w:t>
      </w:r>
    </w:p>
    <w:p w14:paraId="686685E8"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g. Careful consideration will be given to the dispersal arrangements from premises including the impact of customers waiting around for transport such as taxis or buses or returning to private cars parked in the immediate vicinity. Any foreseeable nuisance in respect of the dispersal of patrons should be mitigated by an adequate and appropriate policy which is implemented and understood by all management and staff at the premises.</w:t>
      </w:r>
    </w:p>
    <w:p w14:paraId="402C0C31"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h. the cumulative impact of licensed premises;</w:t>
      </w:r>
    </w:p>
    <w:p w14:paraId="74DC97C1"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h. frequency of the activity;</w:t>
      </w:r>
    </w:p>
    <w:p w14:paraId="4DB6ACCA"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lastRenderedPageBreak/>
        <w:t>i. the steps the applicant has taken or proposes to prevent disturbance by patrons arriving at or leaving the premises;</w:t>
      </w:r>
    </w:p>
    <w:p w14:paraId="740FADF3"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j. the steps the applicant has taken or proposes to prevent queuing, or if queuing is inevitable, to divert queues away from neighbouring premises, or otherwise manage the queue to prevent disturbance or obstruction;</w:t>
      </w:r>
    </w:p>
    <w:p w14:paraId="18914B0D" w14:textId="77777777" w:rsidR="00F16515" w:rsidRDefault="007A03EC" w:rsidP="00F16515">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k. the arrangements the applicant has made or proposes to make for security lighting at the premises, and the steps the applicant has taken or proposes to take to ensure that lighting will not cause a nuisance to residents;</w:t>
      </w:r>
    </w:p>
    <w:p w14:paraId="757BAC0E" w14:textId="21800636" w:rsidR="00F16515" w:rsidRPr="004E161E" w:rsidRDefault="007A03EC" w:rsidP="004E161E">
      <w:pPr>
        <w:pStyle w:val="NormalWeb"/>
        <w:spacing w:before="300" w:beforeAutospacing="0" w:after="300" w:afterAutospacing="0"/>
        <w:ind w:left="600"/>
        <w:textAlignment w:val="baseline"/>
        <w:rPr>
          <w:rFonts w:ascii="Arial" w:hAnsi="Arial" w:cs="Arial"/>
          <w:i/>
          <w:iCs/>
          <w:color w:val="002060"/>
          <w:sz w:val="22"/>
          <w:szCs w:val="22"/>
        </w:rPr>
      </w:pPr>
      <w:r>
        <w:rPr>
          <w:rFonts w:ascii="Arial" w:hAnsi="Arial" w:cs="Arial"/>
          <w:i/>
          <w:iCs/>
          <w:color w:val="002060"/>
          <w:sz w:val="22"/>
          <w:szCs w:val="22"/>
        </w:rPr>
        <w:t>l. whether routes to and from the premises pass residential premises; m. whether the premises would result in increased refuse storage or disposal problems or additional litter in the vicinity of the premis</w:t>
      </w:r>
      <w:r w:rsidR="008A09A7">
        <w:rPr>
          <w:rFonts w:ascii="Arial" w:hAnsi="Arial" w:cs="Arial"/>
          <w:i/>
          <w:iCs/>
          <w:color w:val="002060"/>
          <w:sz w:val="22"/>
          <w:szCs w:val="22"/>
        </w:rPr>
        <w:t>es.</w:t>
      </w:r>
    </w:p>
    <w:p w14:paraId="347CDA26" w14:textId="32BC3982" w:rsidR="00CD4005" w:rsidRPr="002F1805" w:rsidRDefault="00CD4005" w:rsidP="002F4B61">
      <w:pPr>
        <w:spacing w:after="0"/>
      </w:pPr>
    </w:p>
    <w:p w14:paraId="3CB72E7F" w14:textId="7DFAF0D4" w:rsidR="008B2D37" w:rsidRPr="004E161E" w:rsidRDefault="007A03EC" w:rsidP="004E161E">
      <w:pPr>
        <w:pStyle w:val="Heading2"/>
      </w:pPr>
      <w:bookmarkStart w:id="0" w:name="_Hlk107392085"/>
      <w:r w:rsidRPr="008C37E1">
        <w:t>Climate change and air quality</w:t>
      </w:r>
    </w:p>
    <w:p w14:paraId="50D68815" w14:textId="77777777" w:rsidR="00613634" w:rsidRPr="002F4B61" w:rsidRDefault="00613634" w:rsidP="002F4B61">
      <w:pPr>
        <w:spacing w:after="0" w:line="240" w:lineRule="auto"/>
        <w:rPr>
          <w:rFonts w:ascii="Arial" w:hAnsi="Arial" w:cs="Arial"/>
          <w:lang w:eastAsia="en-GB"/>
        </w:rPr>
      </w:pPr>
    </w:p>
    <w:p w14:paraId="3252CA32" w14:textId="16B159D6" w:rsidR="002F4B61" w:rsidRPr="00637991" w:rsidRDefault="007A03EC" w:rsidP="00637991">
      <w:pPr>
        <w:pStyle w:val="ListParagraph"/>
        <w:numPr>
          <w:ilvl w:val="0"/>
          <w:numId w:val="9"/>
        </w:numPr>
        <w:spacing w:after="0" w:line="240" w:lineRule="auto"/>
        <w:rPr>
          <w:rFonts w:ascii="Arial" w:hAnsi="Arial" w:cs="Arial"/>
          <w:lang w:eastAsia="en-GB"/>
        </w:rPr>
      </w:pPr>
      <w:r>
        <w:t xml:space="preserve">The work noted in this report does not impact the climate change and sustainability </w:t>
      </w:r>
      <w:r w:rsidR="007948D6">
        <w:t>targets of the Council</w:t>
      </w:r>
      <w:r>
        <w:t>’</w:t>
      </w:r>
      <w:r w:rsidR="007948D6">
        <w:t>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7A03EC"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4F0180CE" w14:textId="4507A412" w:rsidR="00637991" w:rsidRPr="00637991" w:rsidRDefault="007A03EC" w:rsidP="00637991">
      <w:pPr>
        <w:pStyle w:val="Heading2"/>
        <w:numPr>
          <w:ilvl w:val="0"/>
          <w:numId w:val="9"/>
        </w:numPr>
        <w:spacing w:before="100" w:beforeAutospacing="1"/>
        <w:rPr>
          <w:rFonts w:cs="Arial"/>
          <w:b w:val="0"/>
          <w:szCs w:val="22"/>
        </w:rPr>
      </w:pPr>
      <w:r>
        <w:rPr>
          <w:rFonts w:cs="Arial"/>
          <w:b w:val="0"/>
          <w:szCs w:val="22"/>
        </w:rPr>
        <w:t xml:space="preserve">South Ribble Borough Council is responsible for the licensing of premises under the Licensing Act 2003. </w:t>
      </w:r>
    </w:p>
    <w:p w14:paraId="3BB1E6F7" w14:textId="5790B5D7" w:rsidR="004E161E" w:rsidRDefault="007A03EC" w:rsidP="00637991">
      <w:pPr>
        <w:pStyle w:val="Heading2"/>
        <w:numPr>
          <w:ilvl w:val="0"/>
          <w:numId w:val="9"/>
        </w:numPr>
        <w:spacing w:before="100" w:beforeAutospacing="1"/>
        <w:rPr>
          <w:rFonts w:cs="Arial"/>
          <w:b w:val="0"/>
          <w:szCs w:val="22"/>
        </w:rPr>
      </w:pPr>
      <w:r>
        <w:rPr>
          <w:rFonts w:cs="Arial"/>
          <w:b w:val="0"/>
          <w:szCs w:val="22"/>
        </w:rPr>
        <w:t xml:space="preserve">This policy applies to all licence holders regardless of gender, age, disability, religious belief, race or ethnic minority or sexual orientation. </w:t>
      </w:r>
    </w:p>
    <w:p w14:paraId="32F653AB" w14:textId="77777777" w:rsidR="004E161E" w:rsidRDefault="004E161E" w:rsidP="004E161E">
      <w:pPr>
        <w:pStyle w:val="Heading2"/>
        <w:spacing w:before="100" w:beforeAutospacing="1"/>
        <w:ind w:left="0" w:firstLine="0"/>
        <w:rPr>
          <w:rFonts w:cs="Arial"/>
          <w:b w:val="0"/>
          <w:szCs w:val="22"/>
        </w:rPr>
      </w:pPr>
    </w:p>
    <w:p w14:paraId="2EF49AF8" w14:textId="72062375" w:rsidR="004E161E" w:rsidRDefault="007A03EC" w:rsidP="00637991">
      <w:pPr>
        <w:pStyle w:val="ListParagraph"/>
        <w:numPr>
          <w:ilvl w:val="0"/>
          <w:numId w:val="9"/>
        </w:numPr>
        <w:spacing w:after="0" w:line="256" w:lineRule="auto"/>
        <w:rPr>
          <w:rFonts w:ascii="Arial" w:hAnsi="Arial" w:cs="Arial"/>
          <w:iCs/>
        </w:rPr>
      </w:pPr>
      <w:r>
        <w:rPr>
          <w:rFonts w:cs="Arial"/>
        </w:rPr>
        <w:t>No overall impacts have been identified across the equality strands within this report.</w:t>
      </w:r>
    </w:p>
    <w:p w14:paraId="5BF5DF05" w14:textId="77777777" w:rsidR="00584159" w:rsidRPr="00584159" w:rsidRDefault="00584159" w:rsidP="00163649">
      <w:pPr>
        <w:spacing w:after="0"/>
        <w:rPr>
          <w:rFonts w:cstheme="minorHAnsi"/>
          <w:iCs/>
        </w:rPr>
      </w:pPr>
    </w:p>
    <w:p w14:paraId="52FD231E" w14:textId="77777777" w:rsidR="008B2D37" w:rsidRPr="008C37E1" w:rsidRDefault="007A03EC" w:rsidP="001D3B9C">
      <w:pPr>
        <w:pStyle w:val="Heading2"/>
      </w:pPr>
      <w:r w:rsidRPr="008C37E1">
        <w:t>Risk</w:t>
      </w:r>
    </w:p>
    <w:bookmarkEnd w:id="1"/>
    <w:p w14:paraId="54390698" w14:textId="77777777" w:rsidR="008B2D37" w:rsidRDefault="008B2D37" w:rsidP="008B2D37">
      <w:pPr>
        <w:spacing w:after="0"/>
      </w:pPr>
    </w:p>
    <w:p w14:paraId="3612AD90" w14:textId="169DBE2E" w:rsidR="00D1305C" w:rsidRPr="00AB1D11" w:rsidRDefault="007A03EC" w:rsidP="001D3B9C">
      <w:pPr>
        <w:pStyle w:val="ListParagraph"/>
        <w:numPr>
          <w:ilvl w:val="0"/>
          <w:numId w:val="9"/>
        </w:numPr>
        <w:spacing w:after="0" w:line="240" w:lineRule="auto"/>
        <w:jc w:val="both"/>
        <w:rPr>
          <w:rFonts w:cstheme="minorHAnsi"/>
          <w:b/>
          <w:bCs/>
          <w:sz w:val="20"/>
          <w:szCs w:val="20"/>
        </w:rPr>
      </w:pPr>
      <w:r w:rsidRPr="00AB1D11">
        <w:rPr>
          <w:rFonts w:ascii="Arial" w:hAnsi="Arial" w:cs="Arial"/>
          <w:bCs/>
          <w:iCs/>
        </w:rPr>
        <w:t xml:space="preserve">   n/a </w:t>
      </w:r>
      <w:r w:rsidR="00AB1D11">
        <w:rPr>
          <w:rFonts w:ascii="Arial" w:hAnsi="Arial" w:cs="Arial"/>
          <w:bCs/>
          <w:iCs/>
        </w:rPr>
        <w:br/>
      </w:r>
    </w:p>
    <w:p w14:paraId="0599383F" w14:textId="20770FE1" w:rsidR="00D1305C" w:rsidRDefault="007A03EC"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7D052E11" w:rsidR="00D1305C" w:rsidRPr="00883AC9" w:rsidRDefault="00AB1D11" w:rsidP="00637991">
      <w:pPr>
        <w:numPr>
          <w:ilvl w:val="0"/>
          <w:numId w:val="9"/>
        </w:numPr>
        <w:spacing w:after="0" w:line="240" w:lineRule="auto"/>
        <w:ind w:left="567" w:hanging="567"/>
        <w:jc w:val="both"/>
        <w:rPr>
          <w:rFonts w:cstheme="minorHAnsi"/>
          <w:bCs/>
          <w:iCs/>
        </w:rPr>
      </w:pPr>
      <w:r>
        <w:rPr>
          <w:rFonts w:cstheme="minorHAnsi"/>
          <w:bCs/>
          <w:iCs/>
        </w:rPr>
        <w:t>There are no financial implications.</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7A03EC"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5F213AD5" w:rsidR="00D1305C" w:rsidRPr="00883AC9" w:rsidRDefault="007A03EC" w:rsidP="00637991">
      <w:pPr>
        <w:numPr>
          <w:ilvl w:val="0"/>
          <w:numId w:val="9"/>
        </w:numPr>
        <w:spacing w:after="0" w:line="240" w:lineRule="auto"/>
        <w:ind w:left="567" w:hanging="567"/>
        <w:jc w:val="both"/>
        <w:rPr>
          <w:rFonts w:cstheme="minorHAnsi"/>
          <w:bCs/>
          <w:iCs/>
        </w:rPr>
      </w:pPr>
      <w:r w:rsidRPr="00883AC9">
        <w:rPr>
          <w:rFonts w:cstheme="minorHAnsi"/>
          <w:bCs/>
          <w:iCs/>
        </w:rPr>
        <w:t>Th</w:t>
      </w:r>
      <w:r w:rsidR="00B96098">
        <w:rPr>
          <w:rFonts w:cstheme="minorHAnsi"/>
          <w:bCs/>
          <w:iCs/>
        </w:rPr>
        <w:t>e duty of members to have regard to national section 182 guidance and the Council</w:t>
      </w:r>
      <w:r w:rsidR="00EF56E1">
        <w:rPr>
          <w:rFonts w:cstheme="minorHAnsi"/>
          <w:bCs/>
          <w:iCs/>
        </w:rPr>
        <w:t>’s</w:t>
      </w:r>
      <w:r w:rsidR="00B96098">
        <w:rPr>
          <w:rFonts w:cstheme="minorHAnsi"/>
          <w:bCs/>
          <w:iCs/>
        </w:rPr>
        <w:t xml:space="preserve"> adopted statement of licensing policy </w:t>
      </w:r>
      <w:r w:rsidR="00EF56E1">
        <w:rPr>
          <w:rFonts w:cstheme="minorHAnsi"/>
          <w:bCs/>
          <w:iCs/>
        </w:rPr>
        <w:t>is</w:t>
      </w:r>
      <w:r w:rsidR="00B96098">
        <w:rPr>
          <w:rFonts w:cstheme="minorHAnsi"/>
          <w:bCs/>
          <w:iCs/>
        </w:rPr>
        <w:t xml:space="preserve"> referred to in the body of the report. The decision should be based on promotion of the four licensing objectives, namely </w:t>
      </w:r>
      <w:r w:rsidR="00EF56E1">
        <w:rPr>
          <w:rFonts w:cstheme="minorHAnsi"/>
          <w:bCs/>
          <w:iCs/>
        </w:rPr>
        <w:t xml:space="preserve">the </w:t>
      </w:r>
      <w:r w:rsidR="00B96098">
        <w:rPr>
          <w:rFonts w:cstheme="minorHAnsi"/>
          <w:bCs/>
          <w:iCs/>
        </w:rPr>
        <w:t xml:space="preserve">prevention of crime and disorder, public safety, </w:t>
      </w:r>
      <w:r w:rsidR="00EF56E1">
        <w:rPr>
          <w:rFonts w:cstheme="minorHAnsi"/>
          <w:bCs/>
          <w:iCs/>
        </w:rPr>
        <w:t xml:space="preserve">the </w:t>
      </w:r>
      <w:r w:rsidR="00B96098">
        <w:rPr>
          <w:rFonts w:cstheme="minorHAnsi"/>
          <w:bCs/>
          <w:iCs/>
        </w:rPr>
        <w:t>prevention of public nuisance and the protection of children fr</w:t>
      </w:r>
      <w:r w:rsidR="00EF56E1">
        <w:rPr>
          <w:rFonts w:cstheme="minorHAnsi"/>
          <w:bCs/>
          <w:iCs/>
        </w:rPr>
        <w:t>o</w:t>
      </w:r>
      <w:r w:rsidR="00B96098">
        <w:rPr>
          <w:rFonts w:cstheme="minorHAnsi"/>
          <w:bCs/>
          <w:iCs/>
        </w:rPr>
        <w:t>m harm</w:t>
      </w:r>
      <w:r w:rsidRPr="00883AC9">
        <w:rPr>
          <w:rFonts w:cstheme="minorHAnsi"/>
          <w:bCs/>
          <w:iCs/>
        </w:rPr>
        <w:t xml:space="preserve"> </w:t>
      </w:r>
    </w:p>
    <w:p w14:paraId="6DCF9827" w14:textId="77777777" w:rsidR="00D1305C" w:rsidRPr="002F1805" w:rsidRDefault="00D1305C" w:rsidP="006D56BC">
      <w:pPr>
        <w:spacing w:after="0"/>
      </w:pPr>
    </w:p>
    <w:p w14:paraId="23A7AC7B" w14:textId="6C390628" w:rsidR="006D56BC" w:rsidRDefault="00AB1D11" w:rsidP="006B7CC3">
      <w:pPr>
        <w:pStyle w:val="Heading3"/>
        <w:rPr>
          <w:rFonts w:eastAsia="Times New Roman" w:cstheme="minorHAnsi"/>
          <w:b w:val="0"/>
          <w:bCs/>
          <w:color w:val="000000" w:themeColor="text1"/>
          <w:kern w:val="36"/>
          <w:sz w:val="14"/>
          <w:szCs w:val="14"/>
          <w:lang w:eastAsia="en-GB"/>
        </w:rPr>
      </w:pPr>
      <w:r>
        <w:rPr>
          <w:rStyle w:val="Heading3Char"/>
          <w:b/>
          <w:bCs/>
        </w:rPr>
        <w:t>Appendices</w:t>
      </w:r>
    </w:p>
    <w:p w14:paraId="35350CD9" w14:textId="77777777" w:rsidR="006D56BC" w:rsidRDefault="006D56BC" w:rsidP="006D56BC">
      <w:pPr>
        <w:spacing w:after="0" w:line="20" w:lineRule="atLeast"/>
        <w:rPr>
          <w:lang w:eastAsia="en-GB"/>
        </w:rPr>
      </w:pPr>
    </w:p>
    <w:p w14:paraId="28B0BC4E" w14:textId="416E7EE6" w:rsidR="00D1305C" w:rsidRDefault="00AB1D11" w:rsidP="006D56BC">
      <w:pPr>
        <w:spacing w:after="0" w:line="20" w:lineRule="atLeast"/>
        <w:rPr>
          <w:lang w:eastAsia="en-GB"/>
        </w:rPr>
      </w:pPr>
      <w:r>
        <w:rPr>
          <w:lang w:eastAsia="en-GB"/>
        </w:rPr>
        <w:t>Appendix</w:t>
      </w:r>
      <w:r w:rsidR="007A03EC">
        <w:rPr>
          <w:lang w:eastAsia="en-GB"/>
        </w:rPr>
        <w:t xml:space="preserve"> 1 – Application form </w:t>
      </w:r>
      <w:r>
        <w:rPr>
          <w:lang w:eastAsia="en-GB"/>
        </w:rPr>
        <w:br/>
      </w:r>
    </w:p>
    <w:p w14:paraId="4048BA9D" w14:textId="070FD64C" w:rsidR="00E94106" w:rsidRPr="002F1805" w:rsidRDefault="00AB1D11" w:rsidP="00E94106">
      <w:pPr>
        <w:spacing w:after="0" w:line="20" w:lineRule="atLeast"/>
        <w:rPr>
          <w:iCs/>
        </w:rPr>
      </w:pPr>
      <w:r>
        <w:rPr>
          <w:lang w:eastAsia="en-GB"/>
        </w:rPr>
        <w:t>Appendix</w:t>
      </w:r>
      <w:r w:rsidR="007A03EC">
        <w:rPr>
          <w:lang w:eastAsia="en-GB"/>
        </w:rPr>
        <w:t xml:space="preserve"> </w:t>
      </w:r>
      <w:r>
        <w:rPr>
          <w:lang w:eastAsia="en-GB"/>
        </w:rPr>
        <w:t>2</w:t>
      </w:r>
      <w:r w:rsidR="007A03EC">
        <w:rPr>
          <w:lang w:eastAsia="en-GB"/>
        </w:rPr>
        <w:t xml:space="preserve"> – Plan</w:t>
      </w:r>
    </w:p>
    <w:p w14:paraId="2B0D8233" w14:textId="77777777" w:rsidR="00E94106" w:rsidRPr="002F1805" w:rsidRDefault="00E94106" w:rsidP="006D56BC">
      <w:pPr>
        <w:spacing w:after="0" w:line="20" w:lineRule="atLeast"/>
        <w:rPr>
          <w:iCs/>
        </w:rPr>
      </w:pPr>
    </w:p>
    <w:p w14:paraId="6E67DCA6" w14:textId="77777777" w:rsidR="002F1805" w:rsidRPr="002F1805" w:rsidRDefault="002F1805" w:rsidP="006D56BC">
      <w:pPr>
        <w:spacing w:after="0"/>
      </w:pPr>
    </w:p>
    <w:p w14:paraId="7D2AB4E4" w14:textId="7CB33DCB" w:rsidR="00D1305C" w:rsidRPr="002F1805" w:rsidRDefault="00D1305C" w:rsidP="004E161E">
      <w:pPr>
        <w:pStyle w:val="Heading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3852"/>
        <w:gridCol w:w="1418"/>
        <w:gridCol w:w="1318"/>
      </w:tblGrid>
      <w:tr w:rsidR="000C3821" w14:paraId="342F19D2" w14:textId="77777777" w:rsidTr="008D541D">
        <w:tc>
          <w:tcPr>
            <w:tcW w:w="3645" w:type="dxa"/>
            <w:shd w:val="clear" w:color="auto" w:fill="auto"/>
          </w:tcPr>
          <w:p w14:paraId="6A6A83F0" w14:textId="77777777" w:rsidR="00D1305C" w:rsidRPr="00D1305C" w:rsidRDefault="007A03E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7A03E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7A03E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7A03E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C3821" w14:paraId="79B87AE3" w14:textId="77777777" w:rsidTr="008D541D">
        <w:tc>
          <w:tcPr>
            <w:tcW w:w="3645" w:type="dxa"/>
            <w:shd w:val="clear" w:color="auto" w:fill="auto"/>
          </w:tcPr>
          <w:p w14:paraId="0DFE68A1" w14:textId="77777777" w:rsidR="00D1305C" w:rsidRPr="00D1305C" w:rsidRDefault="007A03EC"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Ward</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Licensing Manager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7A03EC"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christopher.ward@southribble.gov.uk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1B9F08F0" w:rsidR="00D1305C" w:rsidRPr="00D1305C" w:rsidRDefault="007A03EC"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01772 625330</w:t>
            </w:r>
            <w:r w:rsidR="00F16515">
              <w:rPr>
                <w:rFonts w:eastAsia="Times New Roman" w:cstheme="minorHAnsi"/>
                <w:bCs/>
                <w:color w:val="000000" w:themeColor="text1"/>
                <w:kern w:val="36"/>
                <w:lang w:eastAsia="en-GB"/>
              </w:rPr>
              <w:fldChar w:fldCharType="begin"/>
            </w:r>
            <w:r w:rsidR="00F16515">
              <w:rPr>
                <w:rFonts w:eastAsia="Times New Roman" w:cstheme="minorHAnsi"/>
                <w:bCs/>
                <w:color w:val="000000" w:themeColor="text1"/>
                <w:kern w:val="36"/>
                <w:lang w:eastAsia="en-GB"/>
              </w:rPr>
              <w:instrText xml:space="preserve"> DOCPROPERTY  LeadOfficerTel  \* MERGEFORMAT </w:instrText>
            </w:r>
            <w:r w:rsidR="00AB1D11">
              <w:rPr>
                <w:rFonts w:eastAsia="Times New Roman" w:cstheme="minorHAnsi"/>
                <w:bCs/>
                <w:color w:val="000000" w:themeColor="text1"/>
                <w:kern w:val="36"/>
                <w:lang w:eastAsia="en-GB"/>
              </w:rPr>
              <w:fldChar w:fldCharType="separate"/>
            </w:r>
            <w:r w:rsidR="00F16515">
              <w:rPr>
                <w:rFonts w:eastAsia="Times New Roman" w:cstheme="minorHAnsi"/>
                <w:bCs/>
                <w:color w:val="000000" w:themeColor="text1"/>
                <w:kern w:val="36"/>
                <w:lang w:eastAsia="en-GB"/>
              </w:rPr>
              <w:fldChar w:fldCharType="end"/>
            </w:r>
          </w:p>
        </w:tc>
        <w:tc>
          <w:tcPr>
            <w:tcW w:w="1180" w:type="dxa"/>
            <w:shd w:val="clear" w:color="auto" w:fill="auto"/>
          </w:tcPr>
          <w:p w14:paraId="2AE04B60" w14:textId="2C4E12C4" w:rsidR="00D1305C" w:rsidRPr="00D1305C" w:rsidRDefault="007A03EC"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23/10/2023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6CF"/>
    <w:multiLevelType w:val="hybridMultilevel"/>
    <w:tmpl w:val="51AA5FBA"/>
    <w:lvl w:ilvl="0" w:tplc="2AA2F8DA">
      <w:start w:val="1"/>
      <w:numFmt w:val="decimal"/>
      <w:lvlText w:val="%1."/>
      <w:lvlJc w:val="left"/>
      <w:pPr>
        <w:ind w:left="-1080" w:hanging="360"/>
      </w:pPr>
      <w:rPr>
        <w:b w:val="0"/>
        <w:bCs w:val="0"/>
      </w:rPr>
    </w:lvl>
    <w:lvl w:ilvl="1" w:tplc="72080674">
      <w:start w:val="1"/>
      <w:numFmt w:val="lowerLetter"/>
      <w:lvlText w:val="%2."/>
      <w:lvlJc w:val="left"/>
      <w:pPr>
        <w:ind w:left="-77" w:hanging="360"/>
      </w:pPr>
    </w:lvl>
    <w:lvl w:ilvl="2" w:tplc="D39A5B26">
      <w:start w:val="1"/>
      <w:numFmt w:val="lowerRoman"/>
      <w:lvlText w:val="%3."/>
      <w:lvlJc w:val="right"/>
      <w:pPr>
        <w:ind w:left="643" w:hanging="180"/>
      </w:pPr>
    </w:lvl>
    <w:lvl w:ilvl="3" w:tplc="4F0E26CE">
      <w:start w:val="1"/>
      <w:numFmt w:val="decimal"/>
      <w:lvlText w:val="%4."/>
      <w:lvlJc w:val="left"/>
      <w:pPr>
        <w:ind w:left="1363" w:hanging="360"/>
      </w:pPr>
    </w:lvl>
    <w:lvl w:ilvl="4" w:tplc="39EEABDE">
      <w:start w:val="1"/>
      <w:numFmt w:val="lowerLetter"/>
      <w:lvlText w:val="%5."/>
      <w:lvlJc w:val="left"/>
      <w:pPr>
        <w:ind w:left="2083" w:hanging="360"/>
      </w:pPr>
    </w:lvl>
    <w:lvl w:ilvl="5" w:tplc="189428C4">
      <w:start w:val="1"/>
      <w:numFmt w:val="lowerRoman"/>
      <w:lvlText w:val="%6."/>
      <w:lvlJc w:val="right"/>
      <w:pPr>
        <w:ind w:left="2803" w:hanging="180"/>
      </w:pPr>
    </w:lvl>
    <w:lvl w:ilvl="6" w:tplc="57F82562">
      <w:start w:val="1"/>
      <w:numFmt w:val="decimal"/>
      <w:lvlText w:val="%7."/>
      <w:lvlJc w:val="left"/>
      <w:pPr>
        <w:ind w:left="3523" w:hanging="360"/>
      </w:pPr>
    </w:lvl>
    <w:lvl w:ilvl="7" w:tplc="635C22E6">
      <w:start w:val="1"/>
      <w:numFmt w:val="lowerLetter"/>
      <w:lvlText w:val="%8."/>
      <w:lvlJc w:val="left"/>
      <w:pPr>
        <w:ind w:left="4243" w:hanging="360"/>
      </w:pPr>
    </w:lvl>
    <w:lvl w:ilvl="8" w:tplc="1B004A16">
      <w:start w:val="1"/>
      <w:numFmt w:val="lowerRoman"/>
      <w:lvlText w:val="%9."/>
      <w:lvlJc w:val="right"/>
      <w:pPr>
        <w:ind w:left="4963" w:hanging="180"/>
      </w:pPr>
    </w:lvl>
  </w:abstractNum>
  <w:abstractNum w:abstractNumId="1" w15:restartNumberingAfterBreak="0">
    <w:nsid w:val="0955318B"/>
    <w:multiLevelType w:val="hybridMultilevel"/>
    <w:tmpl w:val="BA2EFF00"/>
    <w:lvl w:ilvl="0" w:tplc="738E9F12">
      <w:start w:val="1"/>
      <w:numFmt w:val="decimal"/>
      <w:lvlText w:val="%1."/>
      <w:lvlJc w:val="left"/>
      <w:pPr>
        <w:ind w:left="720" w:hanging="360"/>
      </w:pPr>
    </w:lvl>
    <w:lvl w:ilvl="1" w:tplc="E5CC7700" w:tentative="1">
      <w:start w:val="1"/>
      <w:numFmt w:val="lowerLetter"/>
      <w:lvlText w:val="%2."/>
      <w:lvlJc w:val="left"/>
      <w:pPr>
        <w:ind w:left="1440" w:hanging="360"/>
      </w:pPr>
    </w:lvl>
    <w:lvl w:ilvl="2" w:tplc="BBD2DB4A" w:tentative="1">
      <w:start w:val="1"/>
      <w:numFmt w:val="lowerRoman"/>
      <w:lvlText w:val="%3."/>
      <w:lvlJc w:val="right"/>
      <w:pPr>
        <w:ind w:left="2160" w:hanging="180"/>
      </w:pPr>
    </w:lvl>
    <w:lvl w:ilvl="3" w:tplc="6628949C" w:tentative="1">
      <w:start w:val="1"/>
      <w:numFmt w:val="decimal"/>
      <w:lvlText w:val="%4."/>
      <w:lvlJc w:val="left"/>
      <w:pPr>
        <w:ind w:left="2880" w:hanging="360"/>
      </w:pPr>
    </w:lvl>
    <w:lvl w:ilvl="4" w:tplc="D2E40E0A" w:tentative="1">
      <w:start w:val="1"/>
      <w:numFmt w:val="lowerLetter"/>
      <w:lvlText w:val="%5."/>
      <w:lvlJc w:val="left"/>
      <w:pPr>
        <w:ind w:left="3600" w:hanging="360"/>
      </w:pPr>
    </w:lvl>
    <w:lvl w:ilvl="5" w:tplc="D1E4C0D2" w:tentative="1">
      <w:start w:val="1"/>
      <w:numFmt w:val="lowerRoman"/>
      <w:lvlText w:val="%6."/>
      <w:lvlJc w:val="right"/>
      <w:pPr>
        <w:ind w:left="4320" w:hanging="180"/>
      </w:pPr>
    </w:lvl>
    <w:lvl w:ilvl="6" w:tplc="E6C0E376" w:tentative="1">
      <w:start w:val="1"/>
      <w:numFmt w:val="decimal"/>
      <w:lvlText w:val="%7."/>
      <w:lvlJc w:val="left"/>
      <w:pPr>
        <w:ind w:left="5040" w:hanging="360"/>
      </w:pPr>
    </w:lvl>
    <w:lvl w:ilvl="7" w:tplc="BEC8B902" w:tentative="1">
      <w:start w:val="1"/>
      <w:numFmt w:val="lowerLetter"/>
      <w:lvlText w:val="%8."/>
      <w:lvlJc w:val="left"/>
      <w:pPr>
        <w:ind w:left="5760" w:hanging="360"/>
      </w:pPr>
    </w:lvl>
    <w:lvl w:ilvl="8" w:tplc="17AC6F38" w:tentative="1">
      <w:start w:val="1"/>
      <w:numFmt w:val="lowerRoman"/>
      <w:lvlText w:val="%9."/>
      <w:lvlJc w:val="right"/>
      <w:pPr>
        <w:ind w:left="6480" w:hanging="180"/>
      </w:pPr>
    </w:lvl>
  </w:abstractNum>
  <w:abstractNum w:abstractNumId="2" w15:restartNumberingAfterBreak="0">
    <w:nsid w:val="1FD262A9"/>
    <w:multiLevelType w:val="hybridMultilevel"/>
    <w:tmpl w:val="7AE89464"/>
    <w:lvl w:ilvl="0" w:tplc="422AD5BA">
      <w:start w:val="1"/>
      <w:numFmt w:val="decimal"/>
      <w:lvlText w:val="%1."/>
      <w:lvlJc w:val="left"/>
      <w:pPr>
        <w:ind w:left="720" w:hanging="360"/>
      </w:pPr>
    </w:lvl>
    <w:lvl w:ilvl="1" w:tplc="004CA772" w:tentative="1">
      <w:start w:val="1"/>
      <w:numFmt w:val="lowerLetter"/>
      <w:lvlText w:val="%2."/>
      <w:lvlJc w:val="left"/>
      <w:pPr>
        <w:ind w:left="1440" w:hanging="360"/>
      </w:pPr>
    </w:lvl>
    <w:lvl w:ilvl="2" w:tplc="46B61146" w:tentative="1">
      <w:start w:val="1"/>
      <w:numFmt w:val="lowerRoman"/>
      <w:lvlText w:val="%3."/>
      <w:lvlJc w:val="right"/>
      <w:pPr>
        <w:ind w:left="2160" w:hanging="180"/>
      </w:pPr>
    </w:lvl>
    <w:lvl w:ilvl="3" w:tplc="E62CA7AC" w:tentative="1">
      <w:start w:val="1"/>
      <w:numFmt w:val="decimal"/>
      <w:lvlText w:val="%4."/>
      <w:lvlJc w:val="left"/>
      <w:pPr>
        <w:ind w:left="2880" w:hanging="360"/>
      </w:pPr>
    </w:lvl>
    <w:lvl w:ilvl="4" w:tplc="FD6A5BF4" w:tentative="1">
      <w:start w:val="1"/>
      <w:numFmt w:val="lowerLetter"/>
      <w:lvlText w:val="%5."/>
      <w:lvlJc w:val="left"/>
      <w:pPr>
        <w:ind w:left="3600" w:hanging="360"/>
      </w:pPr>
    </w:lvl>
    <w:lvl w:ilvl="5" w:tplc="12CEC1D6" w:tentative="1">
      <w:start w:val="1"/>
      <w:numFmt w:val="lowerRoman"/>
      <w:lvlText w:val="%6."/>
      <w:lvlJc w:val="right"/>
      <w:pPr>
        <w:ind w:left="4320" w:hanging="180"/>
      </w:pPr>
    </w:lvl>
    <w:lvl w:ilvl="6" w:tplc="AD982930" w:tentative="1">
      <w:start w:val="1"/>
      <w:numFmt w:val="decimal"/>
      <w:lvlText w:val="%7."/>
      <w:lvlJc w:val="left"/>
      <w:pPr>
        <w:ind w:left="5040" w:hanging="360"/>
      </w:pPr>
    </w:lvl>
    <w:lvl w:ilvl="7" w:tplc="75386396" w:tentative="1">
      <w:start w:val="1"/>
      <w:numFmt w:val="lowerLetter"/>
      <w:lvlText w:val="%8."/>
      <w:lvlJc w:val="left"/>
      <w:pPr>
        <w:ind w:left="5760" w:hanging="360"/>
      </w:pPr>
    </w:lvl>
    <w:lvl w:ilvl="8" w:tplc="DFC63BF8"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4B50A48E">
      <w:start w:val="1"/>
      <w:numFmt w:val="bullet"/>
      <w:lvlText w:val=""/>
      <w:lvlJc w:val="left"/>
      <w:pPr>
        <w:ind w:left="990" w:hanging="360"/>
      </w:pPr>
      <w:rPr>
        <w:rFonts w:ascii="Symbol" w:hAnsi="Symbol" w:hint="default"/>
      </w:rPr>
    </w:lvl>
    <w:lvl w:ilvl="1" w:tplc="56741AFC" w:tentative="1">
      <w:start w:val="1"/>
      <w:numFmt w:val="bullet"/>
      <w:lvlText w:val="o"/>
      <w:lvlJc w:val="left"/>
      <w:pPr>
        <w:ind w:left="1710" w:hanging="360"/>
      </w:pPr>
      <w:rPr>
        <w:rFonts w:ascii="Courier New" w:hAnsi="Courier New" w:cs="Courier New" w:hint="default"/>
      </w:rPr>
    </w:lvl>
    <w:lvl w:ilvl="2" w:tplc="B6E03CC2" w:tentative="1">
      <w:start w:val="1"/>
      <w:numFmt w:val="bullet"/>
      <w:lvlText w:val=""/>
      <w:lvlJc w:val="left"/>
      <w:pPr>
        <w:ind w:left="2430" w:hanging="360"/>
      </w:pPr>
      <w:rPr>
        <w:rFonts w:ascii="Wingdings" w:hAnsi="Wingdings" w:hint="default"/>
      </w:rPr>
    </w:lvl>
    <w:lvl w:ilvl="3" w:tplc="5ACE2406" w:tentative="1">
      <w:start w:val="1"/>
      <w:numFmt w:val="bullet"/>
      <w:lvlText w:val=""/>
      <w:lvlJc w:val="left"/>
      <w:pPr>
        <w:ind w:left="3150" w:hanging="360"/>
      </w:pPr>
      <w:rPr>
        <w:rFonts w:ascii="Symbol" w:hAnsi="Symbol" w:hint="default"/>
      </w:rPr>
    </w:lvl>
    <w:lvl w:ilvl="4" w:tplc="3D789A84" w:tentative="1">
      <w:start w:val="1"/>
      <w:numFmt w:val="bullet"/>
      <w:lvlText w:val="o"/>
      <w:lvlJc w:val="left"/>
      <w:pPr>
        <w:ind w:left="3870" w:hanging="360"/>
      </w:pPr>
      <w:rPr>
        <w:rFonts w:ascii="Courier New" w:hAnsi="Courier New" w:cs="Courier New" w:hint="default"/>
      </w:rPr>
    </w:lvl>
    <w:lvl w:ilvl="5" w:tplc="424CC246" w:tentative="1">
      <w:start w:val="1"/>
      <w:numFmt w:val="bullet"/>
      <w:lvlText w:val=""/>
      <w:lvlJc w:val="left"/>
      <w:pPr>
        <w:ind w:left="4590" w:hanging="360"/>
      </w:pPr>
      <w:rPr>
        <w:rFonts w:ascii="Wingdings" w:hAnsi="Wingdings" w:hint="default"/>
      </w:rPr>
    </w:lvl>
    <w:lvl w:ilvl="6" w:tplc="84CE5328" w:tentative="1">
      <w:start w:val="1"/>
      <w:numFmt w:val="bullet"/>
      <w:lvlText w:val=""/>
      <w:lvlJc w:val="left"/>
      <w:pPr>
        <w:ind w:left="5310" w:hanging="360"/>
      </w:pPr>
      <w:rPr>
        <w:rFonts w:ascii="Symbol" w:hAnsi="Symbol" w:hint="default"/>
      </w:rPr>
    </w:lvl>
    <w:lvl w:ilvl="7" w:tplc="933620A8" w:tentative="1">
      <w:start w:val="1"/>
      <w:numFmt w:val="bullet"/>
      <w:lvlText w:val="o"/>
      <w:lvlJc w:val="left"/>
      <w:pPr>
        <w:ind w:left="6030" w:hanging="360"/>
      </w:pPr>
      <w:rPr>
        <w:rFonts w:ascii="Courier New" w:hAnsi="Courier New" w:cs="Courier New" w:hint="default"/>
      </w:rPr>
    </w:lvl>
    <w:lvl w:ilvl="8" w:tplc="55E83390"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0310FB40">
      <w:start w:val="1"/>
      <w:numFmt w:val="bullet"/>
      <w:lvlText w:val=""/>
      <w:lvlJc w:val="left"/>
      <w:pPr>
        <w:ind w:left="720" w:hanging="360"/>
      </w:pPr>
      <w:rPr>
        <w:rFonts w:ascii="Symbol" w:hAnsi="Symbol" w:hint="default"/>
        <w:color w:val="7FC444"/>
      </w:rPr>
    </w:lvl>
    <w:lvl w:ilvl="1" w:tplc="694888BC" w:tentative="1">
      <w:start w:val="1"/>
      <w:numFmt w:val="bullet"/>
      <w:lvlText w:val="o"/>
      <w:lvlJc w:val="left"/>
      <w:pPr>
        <w:ind w:left="1800" w:hanging="360"/>
      </w:pPr>
      <w:rPr>
        <w:rFonts w:ascii="Courier New" w:hAnsi="Courier New" w:cs="Courier New" w:hint="default"/>
      </w:rPr>
    </w:lvl>
    <w:lvl w:ilvl="2" w:tplc="20248E76" w:tentative="1">
      <w:start w:val="1"/>
      <w:numFmt w:val="bullet"/>
      <w:lvlText w:val=""/>
      <w:lvlJc w:val="left"/>
      <w:pPr>
        <w:ind w:left="2520" w:hanging="360"/>
      </w:pPr>
      <w:rPr>
        <w:rFonts w:ascii="Wingdings" w:hAnsi="Wingdings" w:hint="default"/>
      </w:rPr>
    </w:lvl>
    <w:lvl w:ilvl="3" w:tplc="CCBA77C0" w:tentative="1">
      <w:start w:val="1"/>
      <w:numFmt w:val="bullet"/>
      <w:lvlText w:val=""/>
      <w:lvlJc w:val="left"/>
      <w:pPr>
        <w:ind w:left="3240" w:hanging="360"/>
      </w:pPr>
      <w:rPr>
        <w:rFonts w:ascii="Symbol" w:hAnsi="Symbol" w:hint="default"/>
      </w:rPr>
    </w:lvl>
    <w:lvl w:ilvl="4" w:tplc="9FFAC200" w:tentative="1">
      <w:start w:val="1"/>
      <w:numFmt w:val="bullet"/>
      <w:lvlText w:val="o"/>
      <w:lvlJc w:val="left"/>
      <w:pPr>
        <w:ind w:left="3960" w:hanging="360"/>
      </w:pPr>
      <w:rPr>
        <w:rFonts w:ascii="Courier New" w:hAnsi="Courier New" w:cs="Courier New" w:hint="default"/>
      </w:rPr>
    </w:lvl>
    <w:lvl w:ilvl="5" w:tplc="1B62E600" w:tentative="1">
      <w:start w:val="1"/>
      <w:numFmt w:val="bullet"/>
      <w:lvlText w:val=""/>
      <w:lvlJc w:val="left"/>
      <w:pPr>
        <w:ind w:left="4680" w:hanging="360"/>
      </w:pPr>
      <w:rPr>
        <w:rFonts w:ascii="Wingdings" w:hAnsi="Wingdings" w:hint="default"/>
      </w:rPr>
    </w:lvl>
    <w:lvl w:ilvl="6" w:tplc="3808E566" w:tentative="1">
      <w:start w:val="1"/>
      <w:numFmt w:val="bullet"/>
      <w:lvlText w:val=""/>
      <w:lvlJc w:val="left"/>
      <w:pPr>
        <w:ind w:left="5400" w:hanging="360"/>
      </w:pPr>
      <w:rPr>
        <w:rFonts w:ascii="Symbol" w:hAnsi="Symbol" w:hint="default"/>
      </w:rPr>
    </w:lvl>
    <w:lvl w:ilvl="7" w:tplc="40044486" w:tentative="1">
      <w:start w:val="1"/>
      <w:numFmt w:val="bullet"/>
      <w:lvlText w:val="o"/>
      <w:lvlJc w:val="left"/>
      <w:pPr>
        <w:ind w:left="6120" w:hanging="360"/>
      </w:pPr>
      <w:rPr>
        <w:rFonts w:ascii="Courier New" w:hAnsi="Courier New" w:cs="Courier New" w:hint="default"/>
      </w:rPr>
    </w:lvl>
    <w:lvl w:ilvl="8" w:tplc="2A70847C" w:tentative="1">
      <w:start w:val="1"/>
      <w:numFmt w:val="bullet"/>
      <w:lvlText w:val=""/>
      <w:lvlJc w:val="left"/>
      <w:pPr>
        <w:ind w:left="6840" w:hanging="360"/>
      </w:pPr>
      <w:rPr>
        <w:rFonts w:ascii="Wingdings" w:hAnsi="Wingdings" w:hint="default"/>
      </w:rPr>
    </w:lvl>
  </w:abstractNum>
  <w:abstractNum w:abstractNumId="5" w15:restartNumberingAfterBreak="0">
    <w:nsid w:val="45435624"/>
    <w:multiLevelType w:val="multilevel"/>
    <w:tmpl w:val="1A0CB70C"/>
    <w:lvl w:ilvl="0">
      <w:start w:val="5"/>
      <w:numFmt w:val="decimal"/>
      <w:lvlText w:val="%1."/>
      <w:lvlJc w:val="left"/>
      <w:pPr>
        <w:ind w:left="502"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CC44717"/>
    <w:multiLevelType w:val="hybridMultilevel"/>
    <w:tmpl w:val="063CA8B0"/>
    <w:lvl w:ilvl="0" w:tplc="CE4CCF0C">
      <w:start w:val="1"/>
      <w:numFmt w:val="decimal"/>
      <w:lvlText w:val="%1."/>
      <w:lvlJc w:val="left"/>
      <w:pPr>
        <w:ind w:left="720" w:hanging="360"/>
      </w:pPr>
    </w:lvl>
    <w:lvl w:ilvl="1" w:tplc="A7C0FAEC" w:tentative="1">
      <w:start w:val="1"/>
      <w:numFmt w:val="lowerLetter"/>
      <w:lvlText w:val="%2."/>
      <w:lvlJc w:val="left"/>
      <w:pPr>
        <w:ind w:left="1440" w:hanging="360"/>
      </w:pPr>
    </w:lvl>
    <w:lvl w:ilvl="2" w:tplc="E3584E84" w:tentative="1">
      <w:start w:val="1"/>
      <w:numFmt w:val="lowerRoman"/>
      <w:lvlText w:val="%3."/>
      <w:lvlJc w:val="right"/>
      <w:pPr>
        <w:ind w:left="2160" w:hanging="180"/>
      </w:pPr>
    </w:lvl>
    <w:lvl w:ilvl="3" w:tplc="AFD4E414" w:tentative="1">
      <w:start w:val="1"/>
      <w:numFmt w:val="decimal"/>
      <w:lvlText w:val="%4."/>
      <w:lvlJc w:val="left"/>
      <w:pPr>
        <w:ind w:left="2880" w:hanging="360"/>
      </w:pPr>
    </w:lvl>
    <w:lvl w:ilvl="4" w:tplc="88DE554C" w:tentative="1">
      <w:start w:val="1"/>
      <w:numFmt w:val="lowerLetter"/>
      <w:lvlText w:val="%5."/>
      <w:lvlJc w:val="left"/>
      <w:pPr>
        <w:ind w:left="3600" w:hanging="360"/>
      </w:pPr>
    </w:lvl>
    <w:lvl w:ilvl="5" w:tplc="B78621F4" w:tentative="1">
      <w:start w:val="1"/>
      <w:numFmt w:val="lowerRoman"/>
      <w:lvlText w:val="%6."/>
      <w:lvlJc w:val="right"/>
      <w:pPr>
        <w:ind w:left="4320" w:hanging="180"/>
      </w:pPr>
    </w:lvl>
    <w:lvl w:ilvl="6" w:tplc="EB62C574" w:tentative="1">
      <w:start w:val="1"/>
      <w:numFmt w:val="decimal"/>
      <w:lvlText w:val="%7."/>
      <w:lvlJc w:val="left"/>
      <w:pPr>
        <w:ind w:left="5040" w:hanging="360"/>
      </w:pPr>
    </w:lvl>
    <w:lvl w:ilvl="7" w:tplc="6D9EB010" w:tentative="1">
      <w:start w:val="1"/>
      <w:numFmt w:val="lowerLetter"/>
      <w:lvlText w:val="%8."/>
      <w:lvlJc w:val="left"/>
      <w:pPr>
        <w:ind w:left="5760" w:hanging="360"/>
      </w:pPr>
    </w:lvl>
    <w:lvl w:ilvl="8" w:tplc="DBD64002" w:tentative="1">
      <w:start w:val="1"/>
      <w:numFmt w:val="lowerRoman"/>
      <w:lvlText w:val="%9."/>
      <w:lvlJc w:val="right"/>
      <w:pPr>
        <w:ind w:left="6480" w:hanging="180"/>
      </w:pPr>
    </w:lvl>
  </w:abstractNum>
  <w:abstractNum w:abstractNumId="7" w15:restartNumberingAfterBreak="0">
    <w:nsid w:val="50911629"/>
    <w:multiLevelType w:val="hybridMultilevel"/>
    <w:tmpl w:val="52E474EC"/>
    <w:lvl w:ilvl="0" w:tplc="126C1AB8">
      <w:start w:val="1"/>
      <w:numFmt w:val="bullet"/>
      <w:lvlText w:val=""/>
      <w:lvlJc w:val="left"/>
      <w:pPr>
        <w:ind w:left="720" w:hanging="360"/>
      </w:pPr>
      <w:rPr>
        <w:rFonts w:ascii="Symbol" w:hAnsi="Symbol" w:hint="default"/>
      </w:rPr>
    </w:lvl>
    <w:lvl w:ilvl="1" w:tplc="549657CE">
      <w:start w:val="1"/>
      <w:numFmt w:val="bullet"/>
      <w:lvlText w:val="o"/>
      <w:lvlJc w:val="left"/>
      <w:pPr>
        <w:ind w:left="1440" w:hanging="360"/>
      </w:pPr>
      <w:rPr>
        <w:rFonts w:ascii="Courier New" w:hAnsi="Courier New" w:cs="Courier New" w:hint="default"/>
      </w:rPr>
    </w:lvl>
    <w:lvl w:ilvl="2" w:tplc="04A45282">
      <w:start w:val="1"/>
      <w:numFmt w:val="bullet"/>
      <w:lvlText w:val=""/>
      <w:lvlJc w:val="left"/>
      <w:pPr>
        <w:ind w:left="2160" w:hanging="360"/>
      </w:pPr>
      <w:rPr>
        <w:rFonts w:ascii="Wingdings" w:hAnsi="Wingdings" w:hint="default"/>
      </w:rPr>
    </w:lvl>
    <w:lvl w:ilvl="3" w:tplc="AD6CA678">
      <w:start w:val="1"/>
      <w:numFmt w:val="bullet"/>
      <w:lvlText w:val=""/>
      <w:lvlJc w:val="left"/>
      <w:pPr>
        <w:ind w:left="2880" w:hanging="360"/>
      </w:pPr>
      <w:rPr>
        <w:rFonts w:ascii="Symbol" w:hAnsi="Symbol" w:hint="default"/>
      </w:rPr>
    </w:lvl>
    <w:lvl w:ilvl="4" w:tplc="BB647FAA">
      <w:start w:val="1"/>
      <w:numFmt w:val="bullet"/>
      <w:lvlText w:val="o"/>
      <w:lvlJc w:val="left"/>
      <w:pPr>
        <w:ind w:left="3600" w:hanging="360"/>
      </w:pPr>
      <w:rPr>
        <w:rFonts w:ascii="Courier New" w:hAnsi="Courier New" w:cs="Courier New" w:hint="default"/>
      </w:rPr>
    </w:lvl>
    <w:lvl w:ilvl="5" w:tplc="FC1C5296">
      <w:start w:val="1"/>
      <w:numFmt w:val="bullet"/>
      <w:lvlText w:val=""/>
      <w:lvlJc w:val="left"/>
      <w:pPr>
        <w:ind w:left="4320" w:hanging="360"/>
      </w:pPr>
      <w:rPr>
        <w:rFonts w:ascii="Wingdings" w:hAnsi="Wingdings" w:hint="default"/>
      </w:rPr>
    </w:lvl>
    <w:lvl w:ilvl="6" w:tplc="9648CCDE">
      <w:start w:val="1"/>
      <w:numFmt w:val="bullet"/>
      <w:lvlText w:val=""/>
      <w:lvlJc w:val="left"/>
      <w:pPr>
        <w:ind w:left="5040" w:hanging="360"/>
      </w:pPr>
      <w:rPr>
        <w:rFonts w:ascii="Symbol" w:hAnsi="Symbol" w:hint="default"/>
      </w:rPr>
    </w:lvl>
    <w:lvl w:ilvl="7" w:tplc="16A4D2E0">
      <w:start w:val="1"/>
      <w:numFmt w:val="bullet"/>
      <w:lvlText w:val="o"/>
      <w:lvlJc w:val="left"/>
      <w:pPr>
        <w:ind w:left="5760" w:hanging="360"/>
      </w:pPr>
      <w:rPr>
        <w:rFonts w:ascii="Courier New" w:hAnsi="Courier New" w:cs="Courier New" w:hint="default"/>
      </w:rPr>
    </w:lvl>
    <w:lvl w:ilvl="8" w:tplc="768EB10C">
      <w:start w:val="1"/>
      <w:numFmt w:val="bullet"/>
      <w:lvlText w:val=""/>
      <w:lvlJc w:val="left"/>
      <w:pPr>
        <w:ind w:left="6480" w:hanging="360"/>
      </w:pPr>
      <w:rPr>
        <w:rFonts w:ascii="Wingdings" w:hAnsi="Wingdings" w:hint="default"/>
      </w:rPr>
    </w:lvl>
  </w:abstractNum>
  <w:abstractNum w:abstractNumId="8" w15:restartNumberingAfterBreak="0">
    <w:nsid w:val="53633E74"/>
    <w:multiLevelType w:val="hybridMultilevel"/>
    <w:tmpl w:val="51AA5FBA"/>
    <w:lvl w:ilvl="0" w:tplc="05EA3C88">
      <w:start w:val="1"/>
      <w:numFmt w:val="decimal"/>
      <w:lvlText w:val="%1."/>
      <w:lvlJc w:val="left"/>
      <w:pPr>
        <w:ind w:left="360" w:hanging="360"/>
      </w:pPr>
      <w:rPr>
        <w:b w:val="0"/>
        <w:bCs w:val="0"/>
      </w:rPr>
    </w:lvl>
    <w:lvl w:ilvl="1" w:tplc="AF609A84">
      <w:start w:val="1"/>
      <w:numFmt w:val="lowerLetter"/>
      <w:lvlText w:val="%2."/>
      <w:lvlJc w:val="left"/>
      <w:pPr>
        <w:ind w:left="1363" w:hanging="360"/>
      </w:pPr>
    </w:lvl>
    <w:lvl w:ilvl="2" w:tplc="55BEC72C">
      <w:start w:val="1"/>
      <w:numFmt w:val="lowerRoman"/>
      <w:lvlText w:val="%3."/>
      <w:lvlJc w:val="right"/>
      <w:pPr>
        <w:ind w:left="2083" w:hanging="180"/>
      </w:pPr>
    </w:lvl>
    <w:lvl w:ilvl="3" w:tplc="618A63F8">
      <w:start w:val="1"/>
      <w:numFmt w:val="decimal"/>
      <w:lvlText w:val="%4."/>
      <w:lvlJc w:val="left"/>
      <w:pPr>
        <w:ind w:left="2803" w:hanging="360"/>
      </w:pPr>
    </w:lvl>
    <w:lvl w:ilvl="4" w:tplc="AC0A91CC">
      <w:start w:val="1"/>
      <w:numFmt w:val="lowerLetter"/>
      <w:lvlText w:val="%5."/>
      <w:lvlJc w:val="left"/>
      <w:pPr>
        <w:ind w:left="3523" w:hanging="360"/>
      </w:pPr>
    </w:lvl>
    <w:lvl w:ilvl="5" w:tplc="B01A6792">
      <w:start w:val="1"/>
      <w:numFmt w:val="lowerRoman"/>
      <w:lvlText w:val="%6."/>
      <w:lvlJc w:val="right"/>
      <w:pPr>
        <w:ind w:left="4243" w:hanging="180"/>
      </w:pPr>
    </w:lvl>
    <w:lvl w:ilvl="6" w:tplc="EADA43D6">
      <w:start w:val="1"/>
      <w:numFmt w:val="decimal"/>
      <w:lvlText w:val="%7."/>
      <w:lvlJc w:val="left"/>
      <w:pPr>
        <w:ind w:left="4963" w:hanging="360"/>
      </w:pPr>
    </w:lvl>
    <w:lvl w:ilvl="7" w:tplc="EF74FEF6">
      <w:start w:val="1"/>
      <w:numFmt w:val="lowerLetter"/>
      <w:lvlText w:val="%8."/>
      <w:lvlJc w:val="left"/>
      <w:pPr>
        <w:ind w:left="5683" w:hanging="360"/>
      </w:pPr>
    </w:lvl>
    <w:lvl w:ilvl="8" w:tplc="B7129E28">
      <w:start w:val="1"/>
      <w:numFmt w:val="lowerRoman"/>
      <w:lvlText w:val="%9."/>
      <w:lvlJc w:val="right"/>
      <w:pPr>
        <w:ind w:left="6403" w:hanging="180"/>
      </w:pPr>
    </w:lvl>
  </w:abstractNum>
  <w:abstractNum w:abstractNumId="9" w15:restartNumberingAfterBreak="0">
    <w:nsid w:val="53EC42E2"/>
    <w:multiLevelType w:val="hybridMultilevel"/>
    <w:tmpl w:val="37ECB20A"/>
    <w:lvl w:ilvl="0" w:tplc="827658F8">
      <w:start w:val="1"/>
      <w:numFmt w:val="bullet"/>
      <w:lvlText w:val=""/>
      <w:lvlJc w:val="left"/>
      <w:pPr>
        <w:ind w:left="720" w:hanging="360"/>
      </w:pPr>
      <w:rPr>
        <w:rFonts w:ascii="Symbol" w:hAnsi="Symbol" w:hint="default"/>
        <w:color w:val="auto"/>
      </w:rPr>
    </w:lvl>
    <w:lvl w:ilvl="1" w:tplc="7F86C8FA" w:tentative="1">
      <w:start w:val="1"/>
      <w:numFmt w:val="bullet"/>
      <w:lvlText w:val="o"/>
      <w:lvlJc w:val="left"/>
      <w:pPr>
        <w:ind w:left="1440" w:hanging="360"/>
      </w:pPr>
      <w:rPr>
        <w:rFonts w:ascii="Courier New" w:hAnsi="Courier New" w:cs="Courier New" w:hint="default"/>
      </w:rPr>
    </w:lvl>
    <w:lvl w:ilvl="2" w:tplc="DD28CAB6" w:tentative="1">
      <w:start w:val="1"/>
      <w:numFmt w:val="bullet"/>
      <w:lvlText w:val=""/>
      <w:lvlJc w:val="left"/>
      <w:pPr>
        <w:ind w:left="2160" w:hanging="360"/>
      </w:pPr>
      <w:rPr>
        <w:rFonts w:ascii="Wingdings" w:hAnsi="Wingdings" w:hint="default"/>
      </w:rPr>
    </w:lvl>
    <w:lvl w:ilvl="3" w:tplc="58C621DE" w:tentative="1">
      <w:start w:val="1"/>
      <w:numFmt w:val="bullet"/>
      <w:lvlText w:val=""/>
      <w:lvlJc w:val="left"/>
      <w:pPr>
        <w:ind w:left="2880" w:hanging="360"/>
      </w:pPr>
      <w:rPr>
        <w:rFonts w:ascii="Symbol" w:hAnsi="Symbol" w:hint="default"/>
      </w:rPr>
    </w:lvl>
    <w:lvl w:ilvl="4" w:tplc="A2948A62" w:tentative="1">
      <w:start w:val="1"/>
      <w:numFmt w:val="bullet"/>
      <w:lvlText w:val="o"/>
      <w:lvlJc w:val="left"/>
      <w:pPr>
        <w:ind w:left="3600" w:hanging="360"/>
      </w:pPr>
      <w:rPr>
        <w:rFonts w:ascii="Courier New" w:hAnsi="Courier New" w:cs="Courier New" w:hint="default"/>
      </w:rPr>
    </w:lvl>
    <w:lvl w:ilvl="5" w:tplc="53487EAC" w:tentative="1">
      <w:start w:val="1"/>
      <w:numFmt w:val="bullet"/>
      <w:lvlText w:val=""/>
      <w:lvlJc w:val="left"/>
      <w:pPr>
        <w:ind w:left="4320" w:hanging="360"/>
      </w:pPr>
      <w:rPr>
        <w:rFonts w:ascii="Wingdings" w:hAnsi="Wingdings" w:hint="default"/>
      </w:rPr>
    </w:lvl>
    <w:lvl w:ilvl="6" w:tplc="1854C974" w:tentative="1">
      <w:start w:val="1"/>
      <w:numFmt w:val="bullet"/>
      <w:lvlText w:val=""/>
      <w:lvlJc w:val="left"/>
      <w:pPr>
        <w:ind w:left="5040" w:hanging="360"/>
      </w:pPr>
      <w:rPr>
        <w:rFonts w:ascii="Symbol" w:hAnsi="Symbol" w:hint="default"/>
      </w:rPr>
    </w:lvl>
    <w:lvl w:ilvl="7" w:tplc="24B23F56" w:tentative="1">
      <w:start w:val="1"/>
      <w:numFmt w:val="bullet"/>
      <w:lvlText w:val="o"/>
      <w:lvlJc w:val="left"/>
      <w:pPr>
        <w:ind w:left="5760" w:hanging="360"/>
      </w:pPr>
      <w:rPr>
        <w:rFonts w:ascii="Courier New" w:hAnsi="Courier New" w:cs="Courier New" w:hint="default"/>
      </w:rPr>
    </w:lvl>
    <w:lvl w:ilvl="8" w:tplc="433014BE" w:tentative="1">
      <w:start w:val="1"/>
      <w:numFmt w:val="bullet"/>
      <w:lvlText w:val=""/>
      <w:lvlJc w:val="left"/>
      <w:pPr>
        <w:ind w:left="6480" w:hanging="360"/>
      </w:pPr>
      <w:rPr>
        <w:rFonts w:ascii="Wingdings" w:hAnsi="Wingdings" w:hint="default"/>
      </w:rPr>
    </w:lvl>
  </w:abstractNum>
  <w:abstractNum w:abstractNumId="10" w15:restartNumberingAfterBreak="0">
    <w:nsid w:val="55782F5B"/>
    <w:multiLevelType w:val="hybridMultilevel"/>
    <w:tmpl w:val="F0C4437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4D2CDE"/>
    <w:multiLevelType w:val="hybridMultilevel"/>
    <w:tmpl w:val="5B6827D0"/>
    <w:lvl w:ilvl="0" w:tplc="AFB67CC4">
      <w:start w:val="1"/>
      <w:numFmt w:val="bullet"/>
      <w:lvlText w:val=""/>
      <w:lvlJc w:val="left"/>
      <w:pPr>
        <w:ind w:left="720" w:hanging="360"/>
      </w:pPr>
      <w:rPr>
        <w:rFonts w:ascii="Symbol" w:hAnsi="Symbol" w:hint="default"/>
        <w:color w:val="7FC444"/>
      </w:rPr>
    </w:lvl>
    <w:lvl w:ilvl="1" w:tplc="CAF22A40" w:tentative="1">
      <w:start w:val="1"/>
      <w:numFmt w:val="bullet"/>
      <w:lvlText w:val="o"/>
      <w:lvlJc w:val="left"/>
      <w:pPr>
        <w:ind w:left="1440" w:hanging="360"/>
      </w:pPr>
      <w:rPr>
        <w:rFonts w:ascii="Courier New" w:hAnsi="Courier New" w:cs="Courier New" w:hint="default"/>
      </w:rPr>
    </w:lvl>
    <w:lvl w:ilvl="2" w:tplc="1C9E1EA4" w:tentative="1">
      <w:start w:val="1"/>
      <w:numFmt w:val="bullet"/>
      <w:lvlText w:val=""/>
      <w:lvlJc w:val="left"/>
      <w:pPr>
        <w:ind w:left="2160" w:hanging="360"/>
      </w:pPr>
      <w:rPr>
        <w:rFonts w:ascii="Wingdings" w:hAnsi="Wingdings" w:hint="default"/>
      </w:rPr>
    </w:lvl>
    <w:lvl w:ilvl="3" w:tplc="BBBCA6C2" w:tentative="1">
      <w:start w:val="1"/>
      <w:numFmt w:val="bullet"/>
      <w:lvlText w:val=""/>
      <w:lvlJc w:val="left"/>
      <w:pPr>
        <w:ind w:left="2880" w:hanging="360"/>
      </w:pPr>
      <w:rPr>
        <w:rFonts w:ascii="Symbol" w:hAnsi="Symbol" w:hint="default"/>
      </w:rPr>
    </w:lvl>
    <w:lvl w:ilvl="4" w:tplc="D84ECA8E" w:tentative="1">
      <w:start w:val="1"/>
      <w:numFmt w:val="bullet"/>
      <w:lvlText w:val="o"/>
      <w:lvlJc w:val="left"/>
      <w:pPr>
        <w:ind w:left="3600" w:hanging="360"/>
      </w:pPr>
      <w:rPr>
        <w:rFonts w:ascii="Courier New" w:hAnsi="Courier New" w:cs="Courier New" w:hint="default"/>
      </w:rPr>
    </w:lvl>
    <w:lvl w:ilvl="5" w:tplc="534C1DC8" w:tentative="1">
      <w:start w:val="1"/>
      <w:numFmt w:val="bullet"/>
      <w:lvlText w:val=""/>
      <w:lvlJc w:val="left"/>
      <w:pPr>
        <w:ind w:left="4320" w:hanging="360"/>
      </w:pPr>
      <w:rPr>
        <w:rFonts w:ascii="Wingdings" w:hAnsi="Wingdings" w:hint="default"/>
      </w:rPr>
    </w:lvl>
    <w:lvl w:ilvl="6" w:tplc="03BEEC32" w:tentative="1">
      <w:start w:val="1"/>
      <w:numFmt w:val="bullet"/>
      <w:lvlText w:val=""/>
      <w:lvlJc w:val="left"/>
      <w:pPr>
        <w:ind w:left="5040" w:hanging="360"/>
      </w:pPr>
      <w:rPr>
        <w:rFonts w:ascii="Symbol" w:hAnsi="Symbol" w:hint="default"/>
      </w:rPr>
    </w:lvl>
    <w:lvl w:ilvl="7" w:tplc="CE504A24" w:tentative="1">
      <w:start w:val="1"/>
      <w:numFmt w:val="bullet"/>
      <w:lvlText w:val="o"/>
      <w:lvlJc w:val="left"/>
      <w:pPr>
        <w:ind w:left="5760" w:hanging="360"/>
      </w:pPr>
      <w:rPr>
        <w:rFonts w:ascii="Courier New" w:hAnsi="Courier New" w:cs="Courier New" w:hint="default"/>
      </w:rPr>
    </w:lvl>
    <w:lvl w:ilvl="8" w:tplc="C6C637EC" w:tentative="1">
      <w:start w:val="1"/>
      <w:numFmt w:val="bullet"/>
      <w:lvlText w:val=""/>
      <w:lvlJc w:val="left"/>
      <w:pPr>
        <w:ind w:left="6480" w:hanging="360"/>
      </w:pPr>
      <w:rPr>
        <w:rFonts w:ascii="Wingdings" w:hAnsi="Wingdings" w:hint="default"/>
      </w:rPr>
    </w:lvl>
  </w:abstractNum>
  <w:abstractNum w:abstractNumId="12" w15:restartNumberingAfterBreak="0">
    <w:nsid w:val="5CE03EA3"/>
    <w:multiLevelType w:val="hybridMultilevel"/>
    <w:tmpl w:val="7F0C5260"/>
    <w:lvl w:ilvl="0" w:tplc="33BC20B2">
      <w:start w:val="1"/>
      <w:numFmt w:val="decimal"/>
      <w:lvlText w:val="%1."/>
      <w:lvlJc w:val="left"/>
      <w:pPr>
        <w:ind w:left="720" w:hanging="360"/>
      </w:pPr>
    </w:lvl>
    <w:lvl w:ilvl="1" w:tplc="9EE8A444" w:tentative="1">
      <w:start w:val="1"/>
      <w:numFmt w:val="lowerLetter"/>
      <w:lvlText w:val="%2."/>
      <w:lvlJc w:val="left"/>
      <w:pPr>
        <w:ind w:left="1440" w:hanging="360"/>
      </w:pPr>
    </w:lvl>
    <w:lvl w:ilvl="2" w:tplc="54FEFD0E" w:tentative="1">
      <w:start w:val="1"/>
      <w:numFmt w:val="lowerRoman"/>
      <w:lvlText w:val="%3."/>
      <w:lvlJc w:val="right"/>
      <w:pPr>
        <w:ind w:left="2160" w:hanging="180"/>
      </w:pPr>
    </w:lvl>
    <w:lvl w:ilvl="3" w:tplc="A8044FA8" w:tentative="1">
      <w:start w:val="1"/>
      <w:numFmt w:val="decimal"/>
      <w:lvlText w:val="%4."/>
      <w:lvlJc w:val="left"/>
      <w:pPr>
        <w:ind w:left="2880" w:hanging="360"/>
      </w:pPr>
    </w:lvl>
    <w:lvl w:ilvl="4" w:tplc="47362E6A" w:tentative="1">
      <w:start w:val="1"/>
      <w:numFmt w:val="lowerLetter"/>
      <w:lvlText w:val="%5."/>
      <w:lvlJc w:val="left"/>
      <w:pPr>
        <w:ind w:left="3600" w:hanging="360"/>
      </w:pPr>
    </w:lvl>
    <w:lvl w:ilvl="5" w:tplc="F894083C" w:tentative="1">
      <w:start w:val="1"/>
      <w:numFmt w:val="lowerRoman"/>
      <w:lvlText w:val="%6."/>
      <w:lvlJc w:val="right"/>
      <w:pPr>
        <w:ind w:left="4320" w:hanging="180"/>
      </w:pPr>
    </w:lvl>
    <w:lvl w:ilvl="6" w:tplc="31A2A36C" w:tentative="1">
      <w:start w:val="1"/>
      <w:numFmt w:val="decimal"/>
      <w:lvlText w:val="%7."/>
      <w:lvlJc w:val="left"/>
      <w:pPr>
        <w:ind w:left="5040" w:hanging="360"/>
      </w:pPr>
    </w:lvl>
    <w:lvl w:ilvl="7" w:tplc="064CDB54" w:tentative="1">
      <w:start w:val="1"/>
      <w:numFmt w:val="lowerLetter"/>
      <w:lvlText w:val="%8."/>
      <w:lvlJc w:val="left"/>
      <w:pPr>
        <w:ind w:left="5760" w:hanging="360"/>
      </w:pPr>
    </w:lvl>
    <w:lvl w:ilvl="8" w:tplc="E1A2ACEE" w:tentative="1">
      <w:start w:val="1"/>
      <w:numFmt w:val="lowerRoman"/>
      <w:lvlText w:val="%9."/>
      <w:lvlJc w:val="right"/>
      <w:pPr>
        <w:ind w:left="6480" w:hanging="180"/>
      </w:pPr>
    </w:lvl>
  </w:abstractNum>
  <w:abstractNum w:abstractNumId="13"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311546F"/>
    <w:multiLevelType w:val="hybridMultilevel"/>
    <w:tmpl w:val="C750FF4E"/>
    <w:lvl w:ilvl="0" w:tplc="788CF422">
      <w:start w:val="1"/>
      <w:numFmt w:val="bullet"/>
      <w:lvlText w:val=""/>
      <w:lvlJc w:val="left"/>
      <w:pPr>
        <w:ind w:left="1298" w:hanging="360"/>
      </w:pPr>
      <w:rPr>
        <w:rFonts w:ascii="Symbol" w:hAnsi="Symbol" w:hint="default"/>
      </w:rPr>
    </w:lvl>
    <w:lvl w:ilvl="1" w:tplc="47FE2B58" w:tentative="1">
      <w:start w:val="1"/>
      <w:numFmt w:val="bullet"/>
      <w:lvlText w:val="o"/>
      <w:lvlJc w:val="left"/>
      <w:pPr>
        <w:ind w:left="2018" w:hanging="360"/>
      </w:pPr>
      <w:rPr>
        <w:rFonts w:ascii="Courier New" w:hAnsi="Courier New" w:cs="Courier New" w:hint="default"/>
      </w:rPr>
    </w:lvl>
    <w:lvl w:ilvl="2" w:tplc="16D44636" w:tentative="1">
      <w:start w:val="1"/>
      <w:numFmt w:val="bullet"/>
      <w:lvlText w:val=""/>
      <w:lvlJc w:val="left"/>
      <w:pPr>
        <w:ind w:left="2738" w:hanging="360"/>
      </w:pPr>
      <w:rPr>
        <w:rFonts w:ascii="Wingdings" w:hAnsi="Wingdings" w:hint="default"/>
      </w:rPr>
    </w:lvl>
    <w:lvl w:ilvl="3" w:tplc="D3F88944" w:tentative="1">
      <w:start w:val="1"/>
      <w:numFmt w:val="bullet"/>
      <w:lvlText w:val=""/>
      <w:lvlJc w:val="left"/>
      <w:pPr>
        <w:ind w:left="3458" w:hanging="360"/>
      </w:pPr>
      <w:rPr>
        <w:rFonts w:ascii="Symbol" w:hAnsi="Symbol" w:hint="default"/>
      </w:rPr>
    </w:lvl>
    <w:lvl w:ilvl="4" w:tplc="57B6662A" w:tentative="1">
      <w:start w:val="1"/>
      <w:numFmt w:val="bullet"/>
      <w:lvlText w:val="o"/>
      <w:lvlJc w:val="left"/>
      <w:pPr>
        <w:ind w:left="4178" w:hanging="360"/>
      </w:pPr>
      <w:rPr>
        <w:rFonts w:ascii="Courier New" w:hAnsi="Courier New" w:cs="Courier New" w:hint="default"/>
      </w:rPr>
    </w:lvl>
    <w:lvl w:ilvl="5" w:tplc="D1F65B22" w:tentative="1">
      <w:start w:val="1"/>
      <w:numFmt w:val="bullet"/>
      <w:lvlText w:val=""/>
      <w:lvlJc w:val="left"/>
      <w:pPr>
        <w:ind w:left="4898" w:hanging="360"/>
      </w:pPr>
      <w:rPr>
        <w:rFonts w:ascii="Wingdings" w:hAnsi="Wingdings" w:hint="default"/>
      </w:rPr>
    </w:lvl>
    <w:lvl w:ilvl="6" w:tplc="C41CF2CA" w:tentative="1">
      <w:start w:val="1"/>
      <w:numFmt w:val="bullet"/>
      <w:lvlText w:val=""/>
      <w:lvlJc w:val="left"/>
      <w:pPr>
        <w:ind w:left="5618" w:hanging="360"/>
      </w:pPr>
      <w:rPr>
        <w:rFonts w:ascii="Symbol" w:hAnsi="Symbol" w:hint="default"/>
      </w:rPr>
    </w:lvl>
    <w:lvl w:ilvl="7" w:tplc="E8E67AB6" w:tentative="1">
      <w:start w:val="1"/>
      <w:numFmt w:val="bullet"/>
      <w:lvlText w:val="o"/>
      <w:lvlJc w:val="left"/>
      <w:pPr>
        <w:ind w:left="6338" w:hanging="360"/>
      </w:pPr>
      <w:rPr>
        <w:rFonts w:ascii="Courier New" w:hAnsi="Courier New" w:cs="Courier New" w:hint="default"/>
      </w:rPr>
    </w:lvl>
    <w:lvl w:ilvl="8" w:tplc="1D0A84D4" w:tentative="1">
      <w:start w:val="1"/>
      <w:numFmt w:val="bullet"/>
      <w:lvlText w:val=""/>
      <w:lvlJc w:val="left"/>
      <w:pPr>
        <w:ind w:left="7058" w:hanging="360"/>
      </w:pPr>
      <w:rPr>
        <w:rFonts w:ascii="Wingdings" w:hAnsi="Wingdings" w:hint="default"/>
      </w:rPr>
    </w:lvl>
  </w:abstractNum>
  <w:abstractNum w:abstractNumId="15" w15:restartNumberingAfterBreak="0">
    <w:nsid w:val="678E704E"/>
    <w:multiLevelType w:val="hybridMultilevel"/>
    <w:tmpl w:val="DB7011C4"/>
    <w:lvl w:ilvl="0" w:tplc="20E0987C">
      <w:start w:val="1"/>
      <w:numFmt w:val="decimal"/>
      <w:lvlText w:val="%1."/>
      <w:lvlJc w:val="left"/>
      <w:pPr>
        <w:ind w:left="1352" w:hanging="360"/>
      </w:pPr>
    </w:lvl>
    <w:lvl w:ilvl="1" w:tplc="727A26EE" w:tentative="1">
      <w:start w:val="1"/>
      <w:numFmt w:val="lowerLetter"/>
      <w:lvlText w:val="%2."/>
      <w:lvlJc w:val="left"/>
      <w:pPr>
        <w:ind w:left="2432" w:hanging="360"/>
      </w:pPr>
    </w:lvl>
    <w:lvl w:ilvl="2" w:tplc="E9E4631C" w:tentative="1">
      <w:start w:val="1"/>
      <w:numFmt w:val="lowerRoman"/>
      <w:lvlText w:val="%3."/>
      <w:lvlJc w:val="right"/>
      <w:pPr>
        <w:ind w:left="3152" w:hanging="180"/>
      </w:pPr>
    </w:lvl>
    <w:lvl w:ilvl="3" w:tplc="B074E57C" w:tentative="1">
      <w:start w:val="1"/>
      <w:numFmt w:val="decimal"/>
      <w:lvlText w:val="%4."/>
      <w:lvlJc w:val="left"/>
      <w:pPr>
        <w:ind w:left="3872" w:hanging="360"/>
      </w:pPr>
    </w:lvl>
    <w:lvl w:ilvl="4" w:tplc="580C40C4" w:tentative="1">
      <w:start w:val="1"/>
      <w:numFmt w:val="lowerLetter"/>
      <w:lvlText w:val="%5."/>
      <w:lvlJc w:val="left"/>
      <w:pPr>
        <w:ind w:left="4592" w:hanging="360"/>
      </w:pPr>
    </w:lvl>
    <w:lvl w:ilvl="5" w:tplc="F3E2C9E8" w:tentative="1">
      <w:start w:val="1"/>
      <w:numFmt w:val="lowerRoman"/>
      <w:lvlText w:val="%6."/>
      <w:lvlJc w:val="right"/>
      <w:pPr>
        <w:ind w:left="5312" w:hanging="180"/>
      </w:pPr>
    </w:lvl>
    <w:lvl w:ilvl="6" w:tplc="4866FCD6" w:tentative="1">
      <w:start w:val="1"/>
      <w:numFmt w:val="decimal"/>
      <w:lvlText w:val="%7."/>
      <w:lvlJc w:val="left"/>
      <w:pPr>
        <w:ind w:left="6032" w:hanging="360"/>
      </w:pPr>
    </w:lvl>
    <w:lvl w:ilvl="7" w:tplc="49769818" w:tentative="1">
      <w:start w:val="1"/>
      <w:numFmt w:val="lowerLetter"/>
      <w:lvlText w:val="%8."/>
      <w:lvlJc w:val="left"/>
      <w:pPr>
        <w:ind w:left="6752" w:hanging="360"/>
      </w:pPr>
    </w:lvl>
    <w:lvl w:ilvl="8" w:tplc="77488C50" w:tentative="1">
      <w:start w:val="1"/>
      <w:numFmt w:val="lowerRoman"/>
      <w:lvlText w:val="%9."/>
      <w:lvlJc w:val="right"/>
      <w:pPr>
        <w:ind w:left="7472" w:hanging="180"/>
      </w:pPr>
    </w:lvl>
  </w:abstractNum>
  <w:abstractNum w:abstractNumId="16" w15:restartNumberingAfterBreak="0">
    <w:nsid w:val="687524EC"/>
    <w:multiLevelType w:val="hybridMultilevel"/>
    <w:tmpl w:val="C83AE318"/>
    <w:lvl w:ilvl="0" w:tplc="98348AE4">
      <w:start w:val="1"/>
      <w:numFmt w:val="bullet"/>
      <w:lvlText w:val=""/>
      <w:lvlJc w:val="left"/>
      <w:pPr>
        <w:ind w:left="720" w:hanging="360"/>
      </w:pPr>
      <w:rPr>
        <w:rFonts w:ascii="Symbol" w:hAnsi="Symbol" w:hint="default"/>
        <w:color w:val="7FC444"/>
      </w:rPr>
    </w:lvl>
    <w:lvl w:ilvl="1" w:tplc="E6862688" w:tentative="1">
      <w:start w:val="1"/>
      <w:numFmt w:val="bullet"/>
      <w:lvlText w:val="o"/>
      <w:lvlJc w:val="left"/>
      <w:pPr>
        <w:ind w:left="1440" w:hanging="360"/>
      </w:pPr>
      <w:rPr>
        <w:rFonts w:ascii="Courier New" w:hAnsi="Courier New" w:cs="Courier New" w:hint="default"/>
      </w:rPr>
    </w:lvl>
    <w:lvl w:ilvl="2" w:tplc="9F145564" w:tentative="1">
      <w:start w:val="1"/>
      <w:numFmt w:val="bullet"/>
      <w:lvlText w:val=""/>
      <w:lvlJc w:val="left"/>
      <w:pPr>
        <w:ind w:left="2160" w:hanging="360"/>
      </w:pPr>
      <w:rPr>
        <w:rFonts w:ascii="Wingdings" w:hAnsi="Wingdings" w:hint="default"/>
      </w:rPr>
    </w:lvl>
    <w:lvl w:ilvl="3" w:tplc="6C78D214" w:tentative="1">
      <w:start w:val="1"/>
      <w:numFmt w:val="bullet"/>
      <w:lvlText w:val=""/>
      <w:lvlJc w:val="left"/>
      <w:pPr>
        <w:ind w:left="2880" w:hanging="360"/>
      </w:pPr>
      <w:rPr>
        <w:rFonts w:ascii="Symbol" w:hAnsi="Symbol" w:hint="default"/>
      </w:rPr>
    </w:lvl>
    <w:lvl w:ilvl="4" w:tplc="ED86E5E2" w:tentative="1">
      <w:start w:val="1"/>
      <w:numFmt w:val="bullet"/>
      <w:lvlText w:val="o"/>
      <w:lvlJc w:val="left"/>
      <w:pPr>
        <w:ind w:left="3600" w:hanging="360"/>
      </w:pPr>
      <w:rPr>
        <w:rFonts w:ascii="Courier New" w:hAnsi="Courier New" w:cs="Courier New" w:hint="default"/>
      </w:rPr>
    </w:lvl>
    <w:lvl w:ilvl="5" w:tplc="9D961980" w:tentative="1">
      <w:start w:val="1"/>
      <w:numFmt w:val="bullet"/>
      <w:lvlText w:val=""/>
      <w:lvlJc w:val="left"/>
      <w:pPr>
        <w:ind w:left="4320" w:hanging="360"/>
      </w:pPr>
      <w:rPr>
        <w:rFonts w:ascii="Wingdings" w:hAnsi="Wingdings" w:hint="default"/>
      </w:rPr>
    </w:lvl>
    <w:lvl w:ilvl="6" w:tplc="B4B876EE" w:tentative="1">
      <w:start w:val="1"/>
      <w:numFmt w:val="bullet"/>
      <w:lvlText w:val=""/>
      <w:lvlJc w:val="left"/>
      <w:pPr>
        <w:ind w:left="5040" w:hanging="360"/>
      </w:pPr>
      <w:rPr>
        <w:rFonts w:ascii="Symbol" w:hAnsi="Symbol" w:hint="default"/>
      </w:rPr>
    </w:lvl>
    <w:lvl w:ilvl="7" w:tplc="08BEBEE6" w:tentative="1">
      <w:start w:val="1"/>
      <w:numFmt w:val="bullet"/>
      <w:lvlText w:val="o"/>
      <w:lvlJc w:val="left"/>
      <w:pPr>
        <w:ind w:left="5760" w:hanging="360"/>
      </w:pPr>
      <w:rPr>
        <w:rFonts w:ascii="Courier New" w:hAnsi="Courier New" w:cs="Courier New" w:hint="default"/>
      </w:rPr>
    </w:lvl>
    <w:lvl w:ilvl="8" w:tplc="EE889378" w:tentative="1">
      <w:start w:val="1"/>
      <w:numFmt w:val="bullet"/>
      <w:lvlText w:val=""/>
      <w:lvlJc w:val="left"/>
      <w:pPr>
        <w:ind w:left="6480" w:hanging="360"/>
      </w:pPr>
      <w:rPr>
        <w:rFonts w:ascii="Wingdings" w:hAnsi="Wingdings" w:hint="default"/>
      </w:rPr>
    </w:lvl>
  </w:abstractNum>
  <w:abstractNum w:abstractNumId="17" w15:restartNumberingAfterBreak="0">
    <w:nsid w:val="6E981066"/>
    <w:multiLevelType w:val="hybridMultilevel"/>
    <w:tmpl w:val="29A03522"/>
    <w:lvl w:ilvl="0" w:tplc="77DA518C">
      <w:start w:val="1"/>
      <w:numFmt w:val="bullet"/>
      <w:lvlText w:val=""/>
      <w:lvlJc w:val="left"/>
      <w:pPr>
        <w:ind w:left="720" w:hanging="360"/>
      </w:pPr>
      <w:rPr>
        <w:rFonts w:ascii="Symbol" w:hAnsi="Symbol" w:hint="default"/>
        <w:color w:val="7FC444"/>
      </w:rPr>
    </w:lvl>
    <w:lvl w:ilvl="1" w:tplc="F6B295BC" w:tentative="1">
      <w:start w:val="1"/>
      <w:numFmt w:val="bullet"/>
      <w:lvlText w:val="o"/>
      <w:lvlJc w:val="left"/>
      <w:pPr>
        <w:ind w:left="1440" w:hanging="360"/>
      </w:pPr>
      <w:rPr>
        <w:rFonts w:ascii="Courier New" w:hAnsi="Courier New" w:cs="Courier New" w:hint="default"/>
      </w:rPr>
    </w:lvl>
    <w:lvl w:ilvl="2" w:tplc="C458DB74" w:tentative="1">
      <w:start w:val="1"/>
      <w:numFmt w:val="bullet"/>
      <w:lvlText w:val=""/>
      <w:lvlJc w:val="left"/>
      <w:pPr>
        <w:ind w:left="2160" w:hanging="360"/>
      </w:pPr>
      <w:rPr>
        <w:rFonts w:ascii="Wingdings" w:hAnsi="Wingdings" w:hint="default"/>
      </w:rPr>
    </w:lvl>
    <w:lvl w:ilvl="3" w:tplc="95EE6C6E" w:tentative="1">
      <w:start w:val="1"/>
      <w:numFmt w:val="bullet"/>
      <w:lvlText w:val=""/>
      <w:lvlJc w:val="left"/>
      <w:pPr>
        <w:ind w:left="2880" w:hanging="360"/>
      </w:pPr>
      <w:rPr>
        <w:rFonts w:ascii="Symbol" w:hAnsi="Symbol" w:hint="default"/>
      </w:rPr>
    </w:lvl>
    <w:lvl w:ilvl="4" w:tplc="18D4DA4E" w:tentative="1">
      <w:start w:val="1"/>
      <w:numFmt w:val="bullet"/>
      <w:lvlText w:val="o"/>
      <w:lvlJc w:val="left"/>
      <w:pPr>
        <w:ind w:left="3600" w:hanging="360"/>
      </w:pPr>
      <w:rPr>
        <w:rFonts w:ascii="Courier New" w:hAnsi="Courier New" w:cs="Courier New" w:hint="default"/>
      </w:rPr>
    </w:lvl>
    <w:lvl w:ilvl="5" w:tplc="65C2357E" w:tentative="1">
      <w:start w:val="1"/>
      <w:numFmt w:val="bullet"/>
      <w:lvlText w:val=""/>
      <w:lvlJc w:val="left"/>
      <w:pPr>
        <w:ind w:left="4320" w:hanging="360"/>
      </w:pPr>
      <w:rPr>
        <w:rFonts w:ascii="Wingdings" w:hAnsi="Wingdings" w:hint="default"/>
      </w:rPr>
    </w:lvl>
    <w:lvl w:ilvl="6" w:tplc="695E9E08" w:tentative="1">
      <w:start w:val="1"/>
      <w:numFmt w:val="bullet"/>
      <w:lvlText w:val=""/>
      <w:lvlJc w:val="left"/>
      <w:pPr>
        <w:ind w:left="5040" w:hanging="360"/>
      </w:pPr>
      <w:rPr>
        <w:rFonts w:ascii="Symbol" w:hAnsi="Symbol" w:hint="default"/>
      </w:rPr>
    </w:lvl>
    <w:lvl w:ilvl="7" w:tplc="01349D8C" w:tentative="1">
      <w:start w:val="1"/>
      <w:numFmt w:val="bullet"/>
      <w:lvlText w:val="o"/>
      <w:lvlJc w:val="left"/>
      <w:pPr>
        <w:ind w:left="5760" w:hanging="360"/>
      </w:pPr>
      <w:rPr>
        <w:rFonts w:ascii="Courier New" w:hAnsi="Courier New" w:cs="Courier New" w:hint="default"/>
      </w:rPr>
    </w:lvl>
    <w:lvl w:ilvl="8" w:tplc="899A7690" w:tentative="1">
      <w:start w:val="1"/>
      <w:numFmt w:val="bullet"/>
      <w:lvlText w:val=""/>
      <w:lvlJc w:val="left"/>
      <w:pPr>
        <w:ind w:left="6480" w:hanging="360"/>
      </w:pPr>
      <w:rPr>
        <w:rFonts w:ascii="Wingdings" w:hAnsi="Wingdings" w:hint="default"/>
      </w:rPr>
    </w:lvl>
  </w:abstractNum>
  <w:abstractNum w:abstractNumId="18" w15:restartNumberingAfterBreak="0">
    <w:nsid w:val="75EC2684"/>
    <w:multiLevelType w:val="hybridMultilevel"/>
    <w:tmpl w:val="51AA5FBA"/>
    <w:lvl w:ilvl="0" w:tplc="29306460">
      <w:start w:val="1"/>
      <w:numFmt w:val="decimal"/>
      <w:lvlText w:val="%1."/>
      <w:lvlJc w:val="left"/>
      <w:pPr>
        <w:ind w:left="360" w:hanging="360"/>
      </w:pPr>
      <w:rPr>
        <w:b w:val="0"/>
        <w:bCs w:val="0"/>
      </w:rPr>
    </w:lvl>
    <w:lvl w:ilvl="1" w:tplc="296C9FFA">
      <w:start w:val="1"/>
      <w:numFmt w:val="lowerLetter"/>
      <w:lvlText w:val="%2."/>
      <w:lvlJc w:val="left"/>
      <w:pPr>
        <w:ind w:left="1363" w:hanging="360"/>
      </w:pPr>
    </w:lvl>
    <w:lvl w:ilvl="2" w:tplc="A2980FE2">
      <w:start w:val="1"/>
      <w:numFmt w:val="lowerRoman"/>
      <w:lvlText w:val="%3."/>
      <w:lvlJc w:val="right"/>
      <w:pPr>
        <w:ind w:left="2083" w:hanging="180"/>
      </w:pPr>
    </w:lvl>
    <w:lvl w:ilvl="3" w:tplc="9D0C6E72">
      <w:start w:val="1"/>
      <w:numFmt w:val="decimal"/>
      <w:lvlText w:val="%4."/>
      <w:lvlJc w:val="left"/>
      <w:pPr>
        <w:ind w:left="2803" w:hanging="360"/>
      </w:pPr>
    </w:lvl>
    <w:lvl w:ilvl="4" w:tplc="8E7A45F8">
      <w:start w:val="1"/>
      <w:numFmt w:val="lowerLetter"/>
      <w:lvlText w:val="%5."/>
      <w:lvlJc w:val="left"/>
      <w:pPr>
        <w:ind w:left="3523" w:hanging="360"/>
      </w:pPr>
    </w:lvl>
    <w:lvl w:ilvl="5" w:tplc="BB7AE4AC">
      <w:start w:val="1"/>
      <w:numFmt w:val="lowerRoman"/>
      <w:lvlText w:val="%6."/>
      <w:lvlJc w:val="right"/>
      <w:pPr>
        <w:ind w:left="4243" w:hanging="180"/>
      </w:pPr>
    </w:lvl>
    <w:lvl w:ilvl="6" w:tplc="2A18414A">
      <w:start w:val="1"/>
      <w:numFmt w:val="decimal"/>
      <w:lvlText w:val="%7."/>
      <w:lvlJc w:val="left"/>
      <w:pPr>
        <w:ind w:left="4963" w:hanging="360"/>
      </w:pPr>
    </w:lvl>
    <w:lvl w:ilvl="7" w:tplc="13C023EE">
      <w:start w:val="1"/>
      <w:numFmt w:val="lowerLetter"/>
      <w:lvlText w:val="%8."/>
      <w:lvlJc w:val="left"/>
      <w:pPr>
        <w:ind w:left="5683" w:hanging="360"/>
      </w:pPr>
    </w:lvl>
    <w:lvl w:ilvl="8" w:tplc="D8FCEC66">
      <w:start w:val="1"/>
      <w:numFmt w:val="lowerRoman"/>
      <w:lvlText w:val="%9."/>
      <w:lvlJc w:val="right"/>
      <w:pPr>
        <w:ind w:left="6403" w:hanging="180"/>
      </w:pPr>
    </w:lvl>
  </w:abstractNum>
  <w:abstractNum w:abstractNumId="19" w15:restartNumberingAfterBreak="0">
    <w:nsid w:val="78F65ACF"/>
    <w:multiLevelType w:val="hybridMultilevel"/>
    <w:tmpl w:val="41F816A0"/>
    <w:lvl w:ilvl="0" w:tplc="3DD6C9C2">
      <w:start w:val="1"/>
      <w:numFmt w:val="lowerLetter"/>
      <w:lvlText w:val="%1)"/>
      <w:lvlJc w:val="left"/>
      <w:pPr>
        <w:ind w:left="1080" w:hanging="360"/>
      </w:pPr>
    </w:lvl>
    <w:lvl w:ilvl="1" w:tplc="C276AFF6">
      <w:start w:val="1"/>
      <w:numFmt w:val="lowerLetter"/>
      <w:lvlText w:val="%2."/>
      <w:lvlJc w:val="left"/>
      <w:pPr>
        <w:ind w:left="1800" w:hanging="360"/>
      </w:pPr>
    </w:lvl>
    <w:lvl w:ilvl="2" w:tplc="ED6CCAEA">
      <w:start w:val="1"/>
      <w:numFmt w:val="lowerRoman"/>
      <w:lvlText w:val="%3."/>
      <w:lvlJc w:val="right"/>
      <w:pPr>
        <w:ind w:left="2520" w:hanging="180"/>
      </w:pPr>
    </w:lvl>
    <w:lvl w:ilvl="3" w:tplc="EE34C204">
      <w:start w:val="1"/>
      <w:numFmt w:val="decimal"/>
      <w:lvlText w:val="%4."/>
      <w:lvlJc w:val="left"/>
      <w:pPr>
        <w:ind w:left="3240" w:hanging="360"/>
      </w:pPr>
    </w:lvl>
    <w:lvl w:ilvl="4" w:tplc="A7562F6A">
      <w:start w:val="1"/>
      <w:numFmt w:val="lowerLetter"/>
      <w:lvlText w:val="%5."/>
      <w:lvlJc w:val="left"/>
      <w:pPr>
        <w:ind w:left="3960" w:hanging="360"/>
      </w:pPr>
    </w:lvl>
    <w:lvl w:ilvl="5" w:tplc="6D50F20E">
      <w:start w:val="1"/>
      <w:numFmt w:val="lowerRoman"/>
      <w:lvlText w:val="%6."/>
      <w:lvlJc w:val="right"/>
      <w:pPr>
        <w:ind w:left="4680" w:hanging="180"/>
      </w:pPr>
    </w:lvl>
    <w:lvl w:ilvl="6" w:tplc="A3CE9994">
      <w:start w:val="1"/>
      <w:numFmt w:val="decimal"/>
      <w:lvlText w:val="%7."/>
      <w:lvlJc w:val="left"/>
      <w:pPr>
        <w:ind w:left="5400" w:hanging="360"/>
      </w:pPr>
    </w:lvl>
    <w:lvl w:ilvl="7" w:tplc="55924B72">
      <w:start w:val="1"/>
      <w:numFmt w:val="lowerLetter"/>
      <w:lvlText w:val="%8."/>
      <w:lvlJc w:val="left"/>
      <w:pPr>
        <w:ind w:left="6120" w:hanging="360"/>
      </w:pPr>
    </w:lvl>
    <w:lvl w:ilvl="8" w:tplc="E6D4FC0A">
      <w:start w:val="1"/>
      <w:numFmt w:val="lowerRoman"/>
      <w:lvlText w:val="%9."/>
      <w:lvlJc w:val="right"/>
      <w:pPr>
        <w:ind w:left="6840" w:hanging="180"/>
      </w:pPr>
    </w:lvl>
  </w:abstractNum>
  <w:abstractNum w:abstractNumId="20"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1" w15:restartNumberingAfterBreak="0">
    <w:nsid w:val="7C6872A1"/>
    <w:multiLevelType w:val="hybridMultilevel"/>
    <w:tmpl w:val="700E460A"/>
    <w:lvl w:ilvl="0" w:tplc="7AEC52E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D2670D4" w:tentative="1">
      <w:start w:val="1"/>
      <w:numFmt w:val="bullet"/>
      <w:lvlText w:val="o"/>
      <w:lvlJc w:val="left"/>
      <w:pPr>
        <w:tabs>
          <w:tab w:val="num" w:pos="1440"/>
        </w:tabs>
        <w:ind w:left="1440" w:hanging="360"/>
      </w:pPr>
      <w:rPr>
        <w:rFonts w:ascii="Courier New" w:hAnsi="Courier New" w:hint="default"/>
      </w:rPr>
    </w:lvl>
    <w:lvl w:ilvl="2" w:tplc="F90E40E6" w:tentative="1">
      <w:start w:val="1"/>
      <w:numFmt w:val="bullet"/>
      <w:lvlText w:val=""/>
      <w:lvlJc w:val="left"/>
      <w:pPr>
        <w:tabs>
          <w:tab w:val="num" w:pos="2160"/>
        </w:tabs>
        <w:ind w:left="2160" w:hanging="360"/>
      </w:pPr>
      <w:rPr>
        <w:rFonts w:ascii="Wingdings" w:hAnsi="Wingdings" w:hint="default"/>
      </w:rPr>
    </w:lvl>
    <w:lvl w:ilvl="3" w:tplc="295AB14A" w:tentative="1">
      <w:start w:val="1"/>
      <w:numFmt w:val="bullet"/>
      <w:lvlText w:val=""/>
      <w:lvlJc w:val="left"/>
      <w:pPr>
        <w:tabs>
          <w:tab w:val="num" w:pos="2880"/>
        </w:tabs>
        <w:ind w:left="2880" w:hanging="360"/>
      </w:pPr>
      <w:rPr>
        <w:rFonts w:ascii="Symbol" w:hAnsi="Symbol" w:hint="default"/>
      </w:rPr>
    </w:lvl>
    <w:lvl w:ilvl="4" w:tplc="D062C96C" w:tentative="1">
      <w:start w:val="1"/>
      <w:numFmt w:val="bullet"/>
      <w:lvlText w:val="o"/>
      <w:lvlJc w:val="left"/>
      <w:pPr>
        <w:tabs>
          <w:tab w:val="num" w:pos="3600"/>
        </w:tabs>
        <w:ind w:left="3600" w:hanging="360"/>
      </w:pPr>
      <w:rPr>
        <w:rFonts w:ascii="Courier New" w:hAnsi="Courier New" w:hint="default"/>
      </w:rPr>
    </w:lvl>
    <w:lvl w:ilvl="5" w:tplc="D3C0E41A" w:tentative="1">
      <w:start w:val="1"/>
      <w:numFmt w:val="bullet"/>
      <w:lvlText w:val=""/>
      <w:lvlJc w:val="left"/>
      <w:pPr>
        <w:tabs>
          <w:tab w:val="num" w:pos="4320"/>
        </w:tabs>
        <w:ind w:left="4320" w:hanging="360"/>
      </w:pPr>
      <w:rPr>
        <w:rFonts w:ascii="Wingdings" w:hAnsi="Wingdings" w:hint="default"/>
      </w:rPr>
    </w:lvl>
    <w:lvl w:ilvl="6" w:tplc="78E0B698" w:tentative="1">
      <w:start w:val="1"/>
      <w:numFmt w:val="bullet"/>
      <w:lvlText w:val=""/>
      <w:lvlJc w:val="left"/>
      <w:pPr>
        <w:tabs>
          <w:tab w:val="num" w:pos="5040"/>
        </w:tabs>
        <w:ind w:left="5040" w:hanging="360"/>
      </w:pPr>
      <w:rPr>
        <w:rFonts w:ascii="Symbol" w:hAnsi="Symbol" w:hint="default"/>
      </w:rPr>
    </w:lvl>
    <w:lvl w:ilvl="7" w:tplc="837837A4" w:tentative="1">
      <w:start w:val="1"/>
      <w:numFmt w:val="bullet"/>
      <w:lvlText w:val="o"/>
      <w:lvlJc w:val="left"/>
      <w:pPr>
        <w:tabs>
          <w:tab w:val="num" w:pos="5760"/>
        </w:tabs>
        <w:ind w:left="5760" w:hanging="360"/>
      </w:pPr>
      <w:rPr>
        <w:rFonts w:ascii="Courier New" w:hAnsi="Courier New" w:hint="default"/>
      </w:rPr>
    </w:lvl>
    <w:lvl w:ilvl="8" w:tplc="D7BC09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751FB"/>
    <w:multiLevelType w:val="hybridMultilevel"/>
    <w:tmpl w:val="320C78F6"/>
    <w:lvl w:ilvl="0" w:tplc="5B60E3C4">
      <w:start w:val="24"/>
      <w:numFmt w:val="decimal"/>
      <w:lvlText w:val="%1."/>
      <w:lvlJc w:val="left"/>
      <w:pPr>
        <w:ind w:left="502" w:hanging="360"/>
      </w:pPr>
      <w:rPr>
        <w:rFonts w:asciiTheme="minorHAnsi" w:hAnsiTheme="minorHAnsi" w:cstheme="minorBidi" w:hint="default"/>
      </w:rPr>
    </w:lvl>
    <w:lvl w:ilvl="1" w:tplc="76E23906" w:tentative="1">
      <w:start w:val="1"/>
      <w:numFmt w:val="lowerLetter"/>
      <w:lvlText w:val="%2."/>
      <w:lvlJc w:val="left"/>
      <w:pPr>
        <w:ind w:left="1222" w:hanging="360"/>
      </w:pPr>
    </w:lvl>
    <w:lvl w:ilvl="2" w:tplc="ED66FE64" w:tentative="1">
      <w:start w:val="1"/>
      <w:numFmt w:val="lowerRoman"/>
      <w:lvlText w:val="%3."/>
      <w:lvlJc w:val="right"/>
      <w:pPr>
        <w:ind w:left="1942" w:hanging="180"/>
      </w:pPr>
    </w:lvl>
    <w:lvl w:ilvl="3" w:tplc="F1B2F6D0" w:tentative="1">
      <w:start w:val="1"/>
      <w:numFmt w:val="decimal"/>
      <w:lvlText w:val="%4."/>
      <w:lvlJc w:val="left"/>
      <w:pPr>
        <w:ind w:left="2662" w:hanging="360"/>
      </w:pPr>
    </w:lvl>
    <w:lvl w:ilvl="4" w:tplc="2D0C9C78" w:tentative="1">
      <w:start w:val="1"/>
      <w:numFmt w:val="lowerLetter"/>
      <w:lvlText w:val="%5."/>
      <w:lvlJc w:val="left"/>
      <w:pPr>
        <w:ind w:left="3382" w:hanging="360"/>
      </w:pPr>
    </w:lvl>
    <w:lvl w:ilvl="5" w:tplc="3CD89772" w:tentative="1">
      <w:start w:val="1"/>
      <w:numFmt w:val="lowerRoman"/>
      <w:lvlText w:val="%6."/>
      <w:lvlJc w:val="right"/>
      <w:pPr>
        <w:ind w:left="4102" w:hanging="180"/>
      </w:pPr>
    </w:lvl>
    <w:lvl w:ilvl="6" w:tplc="8E92F0B8" w:tentative="1">
      <w:start w:val="1"/>
      <w:numFmt w:val="decimal"/>
      <w:lvlText w:val="%7."/>
      <w:lvlJc w:val="left"/>
      <w:pPr>
        <w:ind w:left="4822" w:hanging="360"/>
      </w:pPr>
    </w:lvl>
    <w:lvl w:ilvl="7" w:tplc="53EE2A98" w:tentative="1">
      <w:start w:val="1"/>
      <w:numFmt w:val="lowerLetter"/>
      <w:lvlText w:val="%8."/>
      <w:lvlJc w:val="left"/>
      <w:pPr>
        <w:ind w:left="5542" w:hanging="360"/>
      </w:pPr>
    </w:lvl>
    <w:lvl w:ilvl="8" w:tplc="5322D97E" w:tentative="1">
      <w:start w:val="1"/>
      <w:numFmt w:val="lowerRoman"/>
      <w:lvlText w:val="%9."/>
      <w:lvlJc w:val="right"/>
      <w:pPr>
        <w:ind w:left="6262" w:hanging="180"/>
      </w:pPr>
    </w:lvl>
  </w:abstractNum>
  <w:abstractNum w:abstractNumId="23" w15:restartNumberingAfterBreak="0">
    <w:nsid w:val="7D64423E"/>
    <w:multiLevelType w:val="multilevel"/>
    <w:tmpl w:val="BC603AF6"/>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25813120">
    <w:abstractNumId w:val="21"/>
  </w:num>
  <w:num w:numId="2" w16cid:durableId="1768429030">
    <w:abstractNumId w:val="17"/>
  </w:num>
  <w:num w:numId="3" w16cid:durableId="775832350">
    <w:abstractNumId w:val="11"/>
  </w:num>
  <w:num w:numId="4" w16cid:durableId="1727994054">
    <w:abstractNumId w:val="16"/>
  </w:num>
  <w:num w:numId="5" w16cid:durableId="1402412">
    <w:abstractNumId w:val="9"/>
  </w:num>
  <w:num w:numId="6" w16cid:durableId="788663770">
    <w:abstractNumId w:val="3"/>
  </w:num>
  <w:num w:numId="7" w16cid:durableId="2044675043">
    <w:abstractNumId w:val="4"/>
  </w:num>
  <w:num w:numId="8" w16cid:durableId="1647078641">
    <w:abstractNumId w:val="13"/>
  </w:num>
  <w:num w:numId="9" w16cid:durableId="296574768">
    <w:abstractNumId w:val="23"/>
  </w:num>
  <w:num w:numId="10" w16cid:durableId="1350369538">
    <w:abstractNumId w:val="20"/>
  </w:num>
  <w:num w:numId="11" w16cid:durableId="75905083">
    <w:abstractNumId w:val="5"/>
  </w:num>
  <w:num w:numId="12" w16cid:durableId="1491750285">
    <w:abstractNumId w:val="6"/>
  </w:num>
  <w:num w:numId="13" w16cid:durableId="1679506850">
    <w:abstractNumId w:val="1"/>
  </w:num>
  <w:num w:numId="14" w16cid:durableId="1777943239">
    <w:abstractNumId w:val="12"/>
  </w:num>
  <w:num w:numId="15" w16cid:durableId="84124104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2448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454444">
    <w:abstractNumId w:val="14"/>
  </w:num>
  <w:num w:numId="18" w16cid:durableId="1884365004">
    <w:abstractNumId w:val="15"/>
  </w:num>
  <w:num w:numId="19" w16cid:durableId="60179100">
    <w:abstractNumId w:val="2"/>
  </w:num>
  <w:num w:numId="20" w16cid:durableId="353851360">
    <w:abstractNumId w:val="7"/>
  </w:num>
  <w:num w:numId="21" w16cid:durableId="1894582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8980944">
    <w:abstractNumId w:val="0"/>
  </w:num>
  <w:num w:numId="23" w16cid:durableId="823470748">
    <w:abstractNumId w:val="8"/>
  </w:num>
  <w:num w:numId="24" w16cid:durableId="1909068214">
    <w:abstractNumId w:val="22"/>
  </w:num>
  <w:num w:numId="25" w16cid:durableId="1181580402">
    <w:abstractNumId w:val="18"/>
  </w:num>
  <w:num w:numId="26" w16cid:durableId="652686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70541"/>
    <w:rsid w:val="00080228"/>
    <w:rsid w:val="0008397B"/>
    <w:rsid w:val="0009071E"/>
    <w:rsid w:val="000A672E"/>
    <w:rsid w:val="000C3821"/>
    <w:rsid w:val="000F75CB"/>
    <w:rsid w:val="00126587"/>
    <w:rsid w:val="00163649"/>
    <w:rsid w:val="00184665"/>
    <w:rsid w:val="001C6ED7"/>
    <w:rsid w:val="001D3B9C"/>
    <w:rsid w:val="001E1D5A"/>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D4A79"/>
    <w:rsid w:val="003E3722"/>
    <w:rsid w:val="003E3AB0"/>
    <w:rsid w:val="003F64E2"/>
    <w:rsid w:val="003F68E4"/>
    <w:rsid w:val="00402D18"/>
    <w:rsid w:val="0041722B"/>
    <w:rsid w:val="00457821"/>
    <w:rsid w:val="00465B5C"/>
    <w:rsid w:val="004758E2"/>
    <w:rsid w:val="00483CC4"/>
    <w:rsid w:val="00490A28"/>
    <w:rsid w:val="0049437A"/>
    <w:rsid w:val="004E161E"/>
    <w:rsid w:val="00510168"/>
    <w:rsid w:val="00522E7D"/>
    <w:rsid w:val="00542184"/>
    <w:rsid w:val="005629DD"/>
    <w:rsid w:val="005743C4"/>
    <w:rsid w:val="00576DC5"/>
    <w:rsid w:val="00584159"/>
    <w:rsid w:val="005C5465"/>
    <w:rsid w:val="005E7794"/>
    <w:rsid w:val="00613634"/>
    <w:rsid w:val="00613EC1"/>
    <w:rsid w:val="00617525"/>
    <w:rsid w:val="00627A92"/>
    <w:rsid w:val="00637991"/>
    <w:rsid w:val="00641609"/>
    <w:rsid w:val="00643408"/>
    <w:rsid w:val="006A7267"/>
    <w:rsid w:val="006B1C4D"/>
    <w:rsid w:val="006B62C4"/>
    <w:rsid w:val="006B7CC3"/>
    <w:rsid w:val="006D56BC"/>
    <w:rsid w:val="006F27C3"/>
    <w:rsid w:val="00706128"/>
    <w:rsid w:val="00737971"/>
    <w:rsid w:val="007637E9"/>
    <w:rsid w:val="00774BC4"/>
    <w:rsid w:val="0078549D"/>
    <w:rsid w:val="007948D6"/>
    <w:rsid w:val="007A03EC"/>
    <w:rsid w:val="007C7E3E"/>
    <w:rsid w:val="007E4570"/>
    <w:rsid w:val="007E4749"/>
    <w:rsid w:val="00802E59"/>
    <w:rsid w:val="00804F02"/>
    <w:rsid w:val="00812062"/>
    <w:rsid w:val="00845312"/>
    <w:rsid w:val="0085583E"/>
    <w:rsid w:val="00857BD9"/>
    <w:rsid w:val="00883AC9"/>
    <w:rsid w:val="00884027"/>
    <w:rsid w:val="008A09A7"/>
    <w:rsid w:val="008A4C2F"/>
    <w:rsid w:val="008B2D37"/>
    <w:rsid w:val="008C37E1"/>
    <w:rsid w:val="008D541D"/>
    <w:rsid w:val="008F13BA"/>
    <w:rsid w:val="009157BD"/>
    <w:rsid w:val="00934AA9"/>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AB1D11"/>
    <w:rsid w:val="00B0500A"/>
    <w:rsid w:val="00B21816"/>
    <w:rsid w:val="00B856B7"/>
    <w:rsid w:val="00B85F3A"/>
    <w:rsid w:val="00B8772E"/>
    <w:rsid w:val="00B95697"/>
    <w:rsid w:val="00B96098"/>
    <w:rsid w:val="00BA2420"/>
    <w:rsid w:val="00BC25D4"/>
    <w:rsid w:val="00BC3CC9"/>
    <w:rsid w:val="00BE1920"/>
    <w:rsid w:val="00BE5BEB"/>
    <w:rsid w:val="00BE77AB"/>
    <w:rsid w:val="00C03CA4"/>
    <w:rsid w:val="00C3676B"/>
    <w:rsid w:val="00CD4005"/>
    <w:rsid w:val="00CD5A81"/>
    <w:rsid w:val="00CF622A"/>
    <w:rsid w:val="00D0369E"/>
    <w:rsid w:val="00D1305C"/>
    <w:rsid w:val="00D4431F"/>
    <w:rsid w:val="00DF59D9"/>
    <w:rsid w:val="00DF7476"/>
    <w:rsid w:val="00E05F7E"/>
    <w:rsid w:val="00E06F2E"/>
    <w:rsid w:val="00E10BF8"/>
    <w:rsid w:val="00E53D73"/>
    <w:rsid w:val="00E709F7"/>
    <w:rsid w:val="00E728FE"/>
    <w:rsid w:val="00E75510"/>
    <w:rsid w:val="00E811D7"/>
    <w:rsid w:val="00E87F45"/>
    <w:rsid w:val="00E94106"/>
    <w:rsid w:val="00E963B8"/>
    <w:rsid w:val="00EB423B"/>
    <w:rsid w:val="00EC0007"/>
    <w:rsid w:val="00ED3333"/>
    <w:rsid w:val="00ED4FF1"/>
    <w:rsid w:val="00ED74AA"/>
    <w:rsid w:val="00EF0D35"/>
    <w:rsid w:val="00EF56E1"/>
    <w:rsid w:val="00EF6BE2"/>
    <w:rsid w:val="00F16515"/>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customStyle="1" w:styleId="FormText">
    <w:name w:val="FormText"/>
    <w:rsid w:val="0008397B"/>
    <w:pPr>
      <w:spacing w:after="0" w:line="220" w:lineRule="atLeast"/>
    </w:pPr>
    <w:rPr>
      <w:rFonts w:ascii="Times New Roman" w:eastAsia="Times New Roman" w:hAnsi="Times New Roman" w:cs="Times New Roman"/>
      <w:sz w:val="21"/>
      <w:szCs w:val="20"/>
    </w:rPr>
  </w:style>
  <w:style w:type="paragraph" w:customStyle="1" w:styleId="ComingC">
    <w:name w:val="ComingC"/>
    <w:basedOn w:val="Normal"/>
    <w:rsid w:val="003D4A79"/>
    <w:pPr>
      <w:tabs>
        <w:tab w:val="right" w:pos="6804"/>
      </w:tabs>
      <w:spacing w:before="80" w:after="0" w:line="220" w:lineRule="atLeast"/>
      <w:ind w:left="1956" w:right="3400" w:hanging="170"/>
    </w:pPr>
    <w:rPr>
      <w:rFonts w:ascii="Times New Roman" w:eastAsia="Times New Roman" w:hAnsi="Times New Roman" w:cs="Times New Roman"/>
      <w:i/>
      <w:sz w:val="21"/>
      <w:szCs w:val="20"/>
    </w:rPr>
  </w:style>
  <w:style w:type="paragraph" w:customStyle="1" w:styleId="Default">
    <w:name w:val="Default"/>
    <w:uiPriority w:val="99"/>
    <w:semiHidden/>
    <w:rsid w:val="00F1651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96098"/>
    <w:pPr>
      <w:spacing w:after="0" w:line="240" w:lineRule="auto"/>
    </w:pPr>
  </w:style>
  <w:style w:type="character" w:styleId="CommentReference">
    <w:name w:val="annotation reference"/>
    <w:basedOn w:val="DefaultParagraphFont"/>
    <w:uiPriority w:val="99"/>
    <w:semiHidden/>
    <w:unhideWhenUsed/>
    <w:locked/>
    <w:rsid w:val="007A03EC"/>
    <w:rPr>
      <w:sz w:val="16"/>
      <w:szCs w:val="16"/>
    </w:rPr>
  </w:style>
  <w:style w:type="paragraph" w:styleId="CommentText">
    <w:name w:val="annotation text"/>
    <w:basedOn w:val="Normal"/>
    <w:link w:val="CommentTextChar"/>
    <w:uiPriority w:val="99"/>
    <w:unhideWhenUsed/>
    <w:locked/>
    <w:rsid w:val="007A03EC"/>
    <w:pPr>
      <w:spacing w:line="240" w:lineRule="auto"/>
    </w:pPr>
    <w:rPr>
      <w:sz w:val="20"/>
      <w:szCs w:val="20"/>
    </w:rPr>
  </w:style>
  <w:style w:type="character" w:customStyle="1" w:styleId="CommentTextChar">
    <w:name w:val="Comment Text Char"/>
    <w:basedOn w:val="DefaultParagraphFont"/>
    <w:link w:val="CommentText"/>
    <w:uiPriority w:val="99"/>
    <w:rsid w:val="007A03EC"/>
    <w:rPr>
      <w:sz w:val="20"/>
      <w:szCs w:val="20"/>
    </w:rPr>
  </w:style>
  <w:style w:type="paragraph" w:styleId="CommentSubject">
    <w:name w:val="annotation subject"/>
    <w:basedOn w:val="CommentText"/>
    <w:next w:val="CommentText"/>
    <w:link w:val="CommentSubjectChar"/>
    <w:uiPriority w:val="99"/>
    <w:semiHidden/>
    <w:unhideWhenUsed/>
    <w:locked/>
    <w:rsid w:val="007A03EC"/>
    <w:rPr>
      <w:b/>
      <w:bCs/>
    </w:rPr>
  </w:style>
  <w:style w:type="character" w:customStyle="1" w:styleId="CommentSubjectChar">
    <w:name w:val="Comment Subject Char"/>
    <w:basedOn w:val="CommentTextChar"/>
    <w:link w:val="CommentSubject"/>
    <w:uiPriority w:val="99"/>
    <w:semiHidden/>
    <w:rsid w:val="007A0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26</cp:revision>
  <cp:lastPrinted>2014-03-21T13:56:00Z</cp:lastPrinted>
  <dcterms:created xsi:type="dcterms:W3CDTF">2023-02-10T11:37:00Z</dcterms:created>
  <dcterms:modified xsi:type="dcterms:W3CDTF">2023-10-23T17:14:00Z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New Premises Licence application</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LeadOfficerTel">
    <vt:lpwstr/>
  </property>
  <property fmtid="{D5CDD505-2E9C-101B-9397-08002B2CF9AE}" pid="10" name="MeetingDate">
    <vt:lpwstr>Monday, 23 October 2023</vt:lpwstr>
  </property>
</Properties>
</file>